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2F" w:rsidRPr="00F63F93" w:rsidRDefault="002A162F" w:rsidP="005A3EB6">
      <w:pPr>
        <w:pStyle w:val="LOGO"/>
      </w:pPr>
    </w:p>
    <w:p w:rsidR="002A162F" w:rsidRDefault="00746C91" w:rsidP="002A162F">
      <w:pPr>
        <w:pStyle w:val="Titel"/>
        <w:framePr w:wrap="around"/>
      </w:pPr>
      <w:sdt>
        <w:sdtPr>
          <w:alias w:val="Titel"/>
          <w:tag w:val=""/>
          <w:id w:val="-1501656769"/>
          <w:placeholder>
            <w:docPart w:val="D37035806CAF4AC0BAB15C1E9420C252"/>
          </w:placeholder>
          <w:dataBinding w:prefixMappings="xmlns:ns0='http://purl.org/dc/elements/1.1/' xmlns:ns1='http://schemas.openxmlformats.org/package/2006/metadata/core-properties' " w:xpath="/ns1:coreProperties[1]/ns0:title[1]" w:storeItemID="{6C3C8BC8-F283-45AE-878A-BAB7291924A1}"/>
          <w:text/>
        </w:sdtPr>
        <w:sdtEndPr/>
        <w:sdtContent>
          <w:r w:rsidR="00095A1F" w:rsidRPr="00095A1F">
            <w:t>Barrierefreiheit</w:t>
          </w:r>
          <w:r w:rsidR="00FB0353">
            <w:t>serklärung</w:t>
          </w:r>
        </w:sdtContent>
      </w:sdt>
    </w:p>
    <w:p w:rsidR="005A093B" w:rsidRDefault="00FB0353" w:rsidP="005A093B">
      <w:pPr>
        <w:rPr>
          <w:rStyle w:val="Fett"/>
        </w:rPr>
      </w:pPr>
      <w:r>
        <w:rPr>
          <w:rStyle w:val="Fett"/>
        </w:rPr>
        <w:t>g</w:t>
      </w:r>
      <w:r w:rsidR="005A093B">
        <w:rPr>
          <w:rStyle w:val="Fett"/>
        </w:rPr>
        <w:t xml:space="preserve">emäß </w:t>
      </w:r>
      <w:r w:rsidRPr="00FB0353">
        <w:rPr>
          <w:rStyle w:val="Fett"/>
        </w:rPr>
        <w:t>Durchführungsbeschluss (EU) 2018/1523 der Kommission vom 11. Oktober 2018 zur Festlegung einer Mustererklärung zur Barrierefreiheit gemäß der Richtlinie (EU) 2016/2102 des Europäischen Parlaments und des Rates über den barrierefreien Zugang zu den Websites und mobilen Anwendungen öffentlicher Stellen</w:t>
      </w:r>
    </w:p>
    <w:p w:rsidR="00880392" w:rsidRPr="00C10CF9" w:rsidRDefault="00095A1F" w:rsidP="001522B7">
      <w:pPr>
        <w:pStyle w:val="BoxTitel"/>
        <w:outlineLvl w:val="1"/>
      </w:pPr>
      <w:r w:rsidRPr="00C10CF9">
        <w:t>Hinweise</w:t>
      </w:r>
      <w:r w:rsidR="00C872A4" w:rsidRPr="00C10CF9">
        <w:t xml:space="preserve"> </w:t>
      </w:r>
    </w:p>
    <w:p w:rsidR="00880392" w:rsidRDefault="009A560B" w:rsidP="009A560B">
      <w:pPr>
        <w:pStyle w:val="BoxStd"/>
      </w:pPr>
      <w:r w:rsidRPr="009A560B">
        <w:t>Schreiben Sie anstelle des in [eckiger Klammer</w:t>
      </w:r>
      <w:r w:rsidR="00880392" w:rsidRPr="009A560B">
        <w:t xml:space="preserve"> </w:t>
      </w:r>
      <w:r w:rsidRPr="009A560B">
        <w:t>kursiv formatierte</w:t>
      </w:r>
      <w:r w:rsidR="00880392" w:rsidRPr="009A560B">
        <w:t xml:space="preserve"> Text</w:t>
      </w:r>
      <w:r w:rsidRPr="009A560B">
        <w:t>es]</w:t>
      </w:r>
      <w:r w:rsidR="00880392" w:rsidRPr="009A560B">
        <w:t xml:space="preserve"> </w:t>
      </w:r>
      <w:r w:rsidRPr="009A560B">
        <w:t>entsprechend den Bearbeitungshinweisen (hellblau hinterlegt) im jeweiligen Abschnitt Ihren Text und</w:t>
      </w:r>
      <w:r w:rsidR="00442DE4">
        <w:t xml:space="preserve"> löschen Sie</w:t>
      </w:r>
      <w:r w:rsidRPr="009A560B">
        <w:t xml:space="preserve"> </w:t>
      </w:r>
      <w:r>
        <w:t>alle</w:t>
      </w:r>
      <w:r w:rsidRPr="009A560B">
        <w:t xml:space="preserve"> </w:t>
      </w:r>
      <w:proofErr w:type="gramStart"/>
      <w:r w:rsidR="003F1F17">
        <w:t>nicht zutreffenden</w:t>
      </w:r>
      <w:proofErr w:type="gramEnd"/>
      <w:r w:rsidR="003F1F17">
        <w:t xml:space="preserve"> </w:t>
      </w:r>
      <w:r w:rsidRPr="009A560B">
        <w:t>Teile</w:t>
      </w:r>
      <w:r w:rsidR="003F1F17">
        <w:t>.</w:t>
      </w:r>
    </w:p>
    <w:p w:rsidR="00442DE4" w:rsidRDefault="00442DE4" w:rsidP="009A560B">
      <w:pPr>
        <w:pStyle w:val="BoxStd"/>
      </w:pPr>
      <w:r>
        <w:t xml:space="preserve">Löschen Sie alle </w:t>
      </w:r>
      <w:r w:rsidR="0028262D">
        <w:t>Bearbeitungshinweis</w:t>
      </w:r>
      <w:r w:rsidR="00F722D3">
        <w:t>-Blöcke</w:t>
      </w:r>
      <w:r>
        <w:t xml:space="preserve"> </w:t>
      </w:r>
      <w:r w:rsidR="006513A7">
        <w:t xml:space="preserve">und dieses Kapitel </w:t>
      </w:r>
      <w:r w:rsidR="00CF69CA">
        <w:t>„</w:t>
      </w:r>
      <w:r w:rsidR="006513A7">
        <w:t>Hinweise</w:t>
      </w:r>
      <w:r w:rsidR="00CF69CA">
        <w:t>“</w:t>
      </w:r>
      <w:r w:rsidR="006513A7">
        <w:t xml:space="preserve"> </w:t>
      </w:r>
      <w:r>
        <w:t>vor der Veröffentlichung der Barrierefreiheitserklärung.</w:t>
      </w:r>
      <w:r w:rsidR="00BA1866">
        <w:t xml:space="preserve"> Jeder Bearbeitungshinweis-Block endet mit dem Absatz „Ende des Bearbeitungshinweises“.</w:t>
      </w:r>
    </w:p>
    <w:p w:rsidR="00442DE4" w:rsidRPr="001969EA" w:rsidRDefault="00442DE4" w:rsidP="00442DE4">
      <w:pPr>
        <w:pStyle w:val="BoxStd"/>
        <w:rPr>
          <w:lang w:val="de-AT"/>
        </w:rPr>
      </w:pPr>
      <w:r>
        <w:t>Die Abschnitte „Erklärung zur Barrierefreiheit“, „Stand der Vereinbarung mit den Anforderungen“, „Nicht-barrierefreie Inhalte“, „</w:t>
      </w:r>
      <w:r w:rsidRPr="00FA76C6">
        <w:t>Erstellung dieser Erklärung zur Barrierefreiheit</w:t>
      </w:r>
      <w:r>
        <w:t>“, „Feedback und Kontaktangaben“ und „</w:t>
      </w:r>
      <w:r w:rsidRPr="00A84F4F">
        <w:t>Durchsetzungsverfahren</w:t>
      </w:r>
      <w:r>
        <w:t xml:space="preserve">“ sind obligatorisch. </w:t>
      </w:r>
      <w:r w:rsidRPr="001969EA">
        <w:t xml:space="preserve">Diese Form der Formulierung </w:t>
      </w:r>
      <w:r>
        <w:t xml:space="preserve">in diesen Abschnitten entspricht dem </w:t>
      </w:r>
      <w:r w:rsidRPr="00E81CBA">
        <w:t>Durchführungsbeschluss (EU) 2018/1523 zur Festlegung einer Mustererklärung zur Barrierefreiheit</w:t>
      </w:r>
      <w:r w:rsidRPr="001969EA">
        <w:t xml:space="preserve">, ändern Sie </w:t>
      </w:r>
      <w:r>
        <w:t>diese</w:t>
      </w:r>
      <w:r w:rsidRPr="001969EA">
        <w:t xml:space="preserve"> nicht</w:t>
      </w:r>
      <w:r>
        <w:t xml:space="preserve">. </w:t>
      </w:r>
    </w:p>
    <w:p w:rsidR="00442DE4" w:rsidRDefault="00442DE4" w:rsidP="00442DE4">
      <w:pPr>
        <w:pStyle w:val="BoxStd"/>
      </w:pPr>
      <w:r>
        <w:t xml:space="preserve">Im Abschnitt „Fakultative Inhalte“ können </w:t>
      </w:r>
      <w:r w:rsidR="00256E80">
        <w:t xml:space="preserve">weitere </w:t>
      </w:r>
      <w:r>
        <w:t xml:space="preserve">Informationen frei formuliert werden. </w:t>
      </w:r>
      <w:r w:rsidR="00E37AE3">
        <w:t>Überschreiben Sie den Text in diesem Kapitel.</w:t>
      </w:r>
    </w:p>
    <w:p w:rsidR="00880392" w:rsidRPr="009A560B" w:rsidRDefault="00880392" w:rsidP="00442DE4">
      <w:pPr>
        <w:pStyle w:val="BoxStd"/>
      </w:pPr>
      <w:r w:rsidRPr="009A560B">
        <w:t>Die Erklärung zur Barrierefreiheit soll für den Benutzer leicht zu finden sein. Ein Link zu der Erklärung zur Barrierefreiheit sollte an hervorgehobener Stelle auf der Startseite der Website angezeigt werden oder auf jeder Webseite vorhanden sein, z.</w:t>
      </w:r>
      <w:r w:rsidR="00161BA3" w:rsidRPr="009A560B">
        <w:t> </w:t>
      </w:r>
      <w:r w:rsidRPr="009A560B">
        <w:t xml:space="preserve">B. in einer </w:t>
      </w:r>
      <w:r w:rsidR="00442DE4">
        <w:t xml:space="preserve">statischen Kopf- oder Fußzeile. </w:t>
      </w:r>
      <w:r w:rsidR="00442DE4">
        <w:br/>
      </w:r>
      <w:r w:rsidRPr="009A560B">
        <w:t>Für Ressort-Websites ist laut Bundes-Design die Barrierefreiheitserklärung in der Fußzeile gemeinsam mit Impressum, Kontakt und Datenschutzerklärung als Link zur gleichlautenden Webseite anzuführen. Der Aufruf der Erklärung zur Barrierefreiheit kann über eine standardisierte URL</w:t>
      </w:r>
      <w:r w:rsidR="00161BA3" w:rsidRPr="009A560B">
        <w:t>, für Ressorts</w:t>
      </w:r>
      <w:r w:rsidRPr="009A560B">
        <w:t xml:space="preserve"> </w:t>
      </w:r>
      <w:hyperlink r:id="rId10" w:history="1">
        <w:r w:rsidR="00161BA3" w:rsidRPr="009A560B">
          <w:rPr>
            <w:rStyle w:val="Hyperlink"/>
            <w:u w:val="none"/>
          </w:rPr>
          <w:t>https://RESSORT-Domain/barrierefreiheitserklaerung</w:t>
        </w:r>
      </w:hyperlink>
      <w:r w:rsidR="00161BA3" w:rsidRPr="009A560B">
        <w:t xml:space="preserve">, </w:t>
      </w:r>
      <w:r w:rsidRPr="009A560B">
        <w:t xml:space="preserve">erfolgen. </w:t>
      </w:r>
    </w:p>
    <w:p w:rsidR="00880392" w:rsidRDefault="00880392" w:rsidP="00C872A4">
      <w:pPr>
        <w:pStyle w:val="BoxStd"/>
      </w:pPr>
      <w:r>
        <w:lastRenderedPageBreak/>
        <w:t>Bei mobilen Anwendungen soll die Erklärung gemäß Artikel 7 Absatz 1 Unterabsatz 3 der Richtlinie (EU) 2016/2102 bereitgestellt werden. Die Erklärung kann auch innerhalb der mobilen Anwendung bereitgestellt werden.</w:t>
      </w:r>
    </w:p>
    <w:p w:rsidR="00880392" w:rsidRDefault="00880392" w:rsidP="00466419">
      <w:pPr>
        <w:pStyle w:val="berschrift2"/>
      </w:pPr>
      <w:r>
        <w:t>Erklärung z</w:t>
      </w:r>
      <w:r w:rsidRPr="00095A1F">
        <w:t>ur Barrierefreiheit</w:t>
      </w:r>
    </w:p>
    <w:p w:rsidR="00880392" w:rsidRPr="00C366D6" w:rsidRDefault="00880392" w:rsidP="00095A1F">
      <w:r w:rsidRPr="00095A1F">
        <w:rPr>
          <w:rStyle w:val="Kursiv"/>
        </w:rPr>
        <w:t xml:space="preserve">[Name der öffentlichen Stelle] </w:t>
      </w:r>
      <w:r w:rsidRPr="00C366D6">
        <w:t xml:space="preserve">ist bemüht, </w:t>
      </w:r>
      <w:r w:rsidRPr="00F73426">
        <w:t>seine/ihre</w:t>
      </w:r>
      <w:r w:rsidRPr="00F73426">
        <w:rPr>
          <w:i/>
        </w:rPr>
        <w:t xml:space="preserve"> [Website(s)] [und] [mobile(n) Anwendung(en)]</w:t>
      </w:r>
      <w:r w:rsidRPr="00C366D6">
        <w:t xml:space="preserve"> im Einklang</w:t>
      </w:r>
      <w:r w:rsidR="00FA3DB7">
        <w:t xml:space="preserve"> mit dem </w:t>
      </w:r>
      <w:hyperlink r:id="rId11" w:history="1">
        <w:r w:rsidR="00FA3DB7" w:rsidRPr="00FA3DB7">
          <w:rPr>
            <w:rStyle w:val="Hyperlink"/>
          </w:rPr>
          <w:t xml:space="preserve">Web-Zugänglichkeits-Gesetz (WZG) </w:t>
        </w:r>
        <w:proofErr w:type="spellStart"/>
        <w:r w:rsidR="00FA3DB7" w:rsidRPr="00FA3DB7">
          <w:rPr>
            <w:rStyle w:val="Hyperlink"/>
          </w:rPr>
          <w:t>id</w:t>
        </w:r>
        <w:r w:rsidR="00B875F4">
          <w:rPr>
            <w:rStyle w:val="Hyperlink"/>
          </w:rPr>
          <w:t>g</w:t>
        </w:r>
        <w:r w:rsidR="00FA3DB7" w:rsidRPr="00FA3DB7">
          <w:rPr>
            <w:rStyle w:val="Hyperlink"/>
          </w:rPr>
          <w:t>F</w:t>
        </w:r>
        <w:proofErr w:type="spellEnd"/>
      </w:hyperlink>
      <w:r w:rsidRPr="00C366D6">
        <w:t xml:space="preserve"> </w:t>
      </w:r>
      <w:r w:rsidR="00A17278">
        <w:t xml:space="preserve">zur </w:t>
      </w:r>
      <w:r w:rsidRPr="00673913">
        <w:t>Umsetzung der</w:t>
      </w:r>
      <w:r w:rsidR="00673913">
        <w:rPr>
          <w:i/>
        </w:rPr>
        <w:t xml:space="preserve"> </w:t>
      </w:r>
      <w:hyperlink r:id="rId12" w:history="1">
        <w:r w:rsidR="00673913" w:rsidRPr="0065037A">
          <w:rPr>
            <w:rStyle w:val="Hyperlink"/>
          </w:rPr>
          <w:t>Richtlinie (EU) 2016/2102 des Europäischen Parlaments und des Rates vom 26. Oktober 2016 über den barrierefreien Zugang zu den Websites und mobilen Anwendungen öffentlicher Stellen</w:t>
        </w:r>
      </w:hyperlink>
      <w:r w:rsidR="00673913" w:rsidRPr="00673913">
        <w:t xml:space="preserve"> (</w:t>
      </w:r>
      <w:proofErr w:type="spellStart"/>
      <w:r w:rsidR="00673913" w:rsidRPr="00673913">
        <w:t>ABl.</w:t>
      </w:r>
      <w:proofErr w:type="spellEnd"/>
      <w:r w:rsidR="00673913" w:rsidRPr="00673913">
        <w:t xml:space="preserve"> L 327 vom 2.12.2016, S. 1</w:t>
      </w:r>
      <w:r w:rsidR="00673913" w:rsidRPr="00673913">
        <w:rPr>
          <w:i/>
        </w:rPr>
        <w:t>)</w:t>
      </w:r>
      <w:r w:rsidR="00673913">
        <w:rPr>
          <w:i/>
        </w:rPr>
        <w:t xml:space="preserve"> </w:t>
      </w:r>
      <w:r w:rsidRPr="00C366D6">
        <w:t>barrierefrei zugänglich zu machen.</w:t>
      </w:r>
    </w:p>
    <w:p w:rsidR="00880392" w:rsidRDefault="00880392" w:rsidP="00095A1F">
      <w:pPr>
        <w:rPr>
          <w:i/>
        </w:rPr>
      </w:pPr>
      <w:r w:rsidRPr="00095A1F">
        <w:t xml:space="preserve">Diese Erklärung zur Barrierefreiheit gilt für </w:t>
      </w:r>
      <w:r w:rsidRPr="00F73426">
        <w:rPr>
          <w:i/>
        </w:rPr>
        <w:t>[Geltungsbereich der Erklärung einfügen, z. B. Website(s)/mobile Anwendung(en), für die die Erklärung gilt]</w:t>
      </w:r>
    </w:p>
    <w:p w:rsidR="00C10CF9" w:rsidRPr="00C10CF9" w:rsidRDefault="00C10CF9" w:rsidP="00C10CF9">
      <w:pPr>
        <w:pStyle w:val="BoxTitel"/>
      </w:pPr>
      <w:r w:rsidRPr="00C10CF9">
        <w:t>Bearbeitungshinweis</w:t>
      </w:r>
    </w:p>
    <w:p w:rsidR="00C10CF9" w:rsidRDefault="00902EC2" w:rsidP="00C10CF9">
      <w:pPr>
        <w:pStyle w:val="BoxStd"/>
      </w:pPr>
      <w:r>
        <w:t xml:space="preserve">Bei mobilen Anwendungen als Geltungsbereich bitte Version und Datum </w:t>
      </w:r>
      <w:r w:rsidR="00086B2F">
        <w:t xml:space="preserve">mit </w:t>
      </w:r>
      <w:r>
        <w:t>angeben.</w:t>
      </w:r>
    </w:p>
    <w:p w:rsidR="00BA1866" w:rsidRPr="00317C73" w:rsidRDefault="00BA1866" w:rsidP="00C10CF9">
      <w:pPr>
        <w:pStyle w:val="BoxStd"/>
        <w:rPr>
          <w:rStyle w:val="Kursiv"/>
        </w:rPr>
      </w:pPr>
      <w:r w:rsidRPr="00317C73">
        <w:rPr>
          <w:rStyle w:val="Kursiv"/>
        </w:rPr>
        <w:t>Ende des Bearbeitungshinweises</w:t>
      </w:r>
    </w:p>
    <w:p w:rsidR="00880392" w:rsidRDefault="00880392" w:rsidP="00210AB9">
      <w:pPr>
        <w:pStyle w:val="berschrift2"/>
      </w:pPr>
      <w:r w:rsidRPr="00210AB9">
        <w:t>Stand der Vereinbarkeit mit den Anforderungen</w:t>
      </w:r>
    </w:p>
    <w:p w:rsidR="003F1F17" w:rsidRPr="00C10CF9" w:rsidRDefault="003F1F17" w:rsidP="003F1F17">
      <w:pPr>
        <w:pStyle w:val="BoxTitel"/>
      </w:pPr>
      <w:r w:rsidRPr="00C10CF9">
        <w:t>Bearbeitungshinweis</w:t>
      </w:r>
    </w:p>
    <w:p w:rsidR="003F1F17" w:rsidRDefault="003F1F17" w:rsidP="003F1F17">
      <w:pPr>
        <w:pStyle w:val="BoxStd"/>
      </w:pPr>
      <w:r>
        <w:t xml:space="preserve">Wählen Sie eine der folgenden Optionen, z. B. a), b) oder c), und streichen Sie die </w:t>
      </w:r>
      <w:proofErr w:type="gramStart"/>
      <w:r>
        <w:t>nicht zutreffenden</w:t>
      </w:r>
      <w:proofErr w:type="gramEnd"/>
      <w:r>
        <w:t xml:space="preserve"> Optionen.</w:t>
      </w:r>
    </w:p>
    <w:p w:rsidR="00512E45" w:rsidRDefault="00512E45" w:rsidP="003F1F17">
      <w:pPr>
        <w:pStyle w:val="BoxStd"/>
      </w:pPr>
      <w:r w:rsidRPr="00512E45">
        <w:t>Wählen Sie die Option a) nur, wenn alle Anforderungen der Normen oder technischen Spezifikationen vollständig und ausnahmslos erfüllt sind.</w:t>
      </w:r>
      <w:r w:rsidR="00A35377">
        <w:t xml:space="preserve"> In diesem Fall </w:t>
      </w:r>
      <w:r w:rsidR="00A35377">
        <w:lastRenderedPageBreak/>
        <w:t>wird empfohlen, einen Link zu einem Bewertungsbericht, sofern verfügbar, im Abschnitt „Fakultativer Inhalt“ anzugeben.</w:t>
      </w:r>
    </w:p>
    <w:p w:rsidR="00512E45" w:rsidRDefault="00512E45" w:rsidP="003F1F17">
      <w:pPr>
        <w:pStyle w:val="BoxStd"/>
      </w:pPr>
      <w:r w:rsidRPr="00512E45">
        <w:t>Wählen Sie die Option b), wenn die meisten Anforderungen der Normen oder technischen Spezifikationen mit einigen wenigen Ausnahmen erfüllt sind.</w:t>
      </w:r>
      <w:r>
        <w:t xml:space="preserve"> „Teilweise erreicht“</w:t>
      </w:r>
      <w:r w:rsidRPr="00512E45">
        <w:t xml:space="preserve"> heißt, dass die Anforderungen noch nicht vollständig erfüllt werden und dass die erforderlichen Maßnahmen ergriffen werden müssen, um die vollständige Einhaltung zu erreichen.</w:t>
      </w:r>
    </w:p>
    <w:p w:rsidR="00512E45" w:rsidRDefault="00512E45" w:rsidP="003F1F17">
      <w:pPr>
        <w:pStyle w:val="BoxStd"/>
      </w:pPr>
      <w:r>
        <w:t>Wählen Sie die Option c), wenn die meisten Anforderungen der Normen oder technischen Spezifikationen nicht erfüllt sind.</w:t>
      </w:r>
    </w:p>
    <w:p w:rsidR="00512E45" w:rsidRDefault="00512E45" w:rsidP="003F1F17">
      <w:pPr>
        <w:pStyle w:val="BoxStd"/>
        <w:rPr>
          <w:rStyle w:val="Fett"/>
          <w:b w:val="0"/>
          <w:bCs w:val="0"/>
        </w:rPr>
      </w:pPr>
      <w:r>
        <w:rPr>
          <w:rStyle w:val="Fett"/>
          <w:b w:val="0"/>
          <w:bCs w:val="0"/>
        </w:rPr>
        <w:t>Der</w:t>
      </w:r>
      <w:r w:rsidRPr="00512E45">
        <w:rPr>
          <w:rStyle w:val="Fett"/>
          <w:b w:val="0"/>
          <w:bCs w:val="0"/>
        </w:rPr>
        <w:t xml:space="preserve"> Verweis auf die </w:t>
      </w:r>
      <w:r>
        <w:rPr>
          <w:rStyle w:val="Fett"/>
          <w:b w:val="0"/>
          <w:bCs w:val="0"/>
        </w:rPr>
        <w:t>für Österreich geltende Norm und der</w:t>
      </w:r>
      <w:r w:rsidRPr="00512E45">
        <w:rPr>
          <w:rStyle w:val="Fett"/>
          <w:b w:val="0"/>
          <w:bCs w:val="0"/>
        </w:rPr>
        <w:t xml:space="preserve"> technischen Spezifikationen zur Umsetzung der Richtlinie </w:t>
      </w:r>
      <w:r>
        <w:rPr>
          <w:rStyle w:val="Fett"/>
          <w:b w:val="0"/>
          <w:bCs w:val="0"/>
        </w:rPr>
        <w:t>ist in diesem Dokument bereits eingefügt</w:t>
      </w:r>
      <w:r w:rsidRPr="00512E45">
        <w:rPr>
          <w:rStyle w:val="Fett"/>
          <w:b w:val="0"/>
          <w:bCs w:val="0"/>
        </w:rPr>
        <w:t>.</w:t>
      </w:r>
    </w:p>
    <w:p w:rsidR="00317C73" w:rsidRPr="00317C73" w:rsidRDefault="00317C73" w:rsidP="00317C73">
      <w:pPr>
        <w:pStyle w:val="BoxStd"/>
        <w:rPr>
          <w:rStyle w:val="Kursiv"/>
        </w:rPr>
      </w:pPr>
      <w:r w:rsidRPr="00317C73">
        <w:rPr>
          <w:rStyle w:val="Kursiv"/>
        </w:rPr>
        <w:t>Ende des Bearbeitungshinweises</w:t>
      </w:r>
    </w:p>
    <w:p w:rsidR="00880392" w:rsidRDefault="00880392" w:rsidP="001777FF">
      <w:r w:rsidRPr="001777FF">
        <w:t>a)</w:t>
      </w:r>
      <w:r w:rsidR="00C75C66" w:rsidRPr="001777FF">
        <w:rPr>
          <w:rStyle w:val="Kursiv"/>
        </w:rPr>
        <w:t xml:space="preserve"> </w:t>
      </w:r>
      <w:r w:rsidRPr="001777FF">
        <w:rPr>
          <w:rStyle w:val="Kursiv"/>
        </w:rPr>
        <w:t xml:space="preserve">[Diese] [Website(s)] [mobile(n) Anwendung(en)] [ist] [sind] </w:t>
      </w:r>
      <w:r w:rsidRPr="00610454">
        <w:rPr>
          <w:rStyle w:val="Kursiv"/>
          <w:i w:val="0"/>
        </w:rPr>
        <w:t xml:space="preserve">mit </w:t>
      </w:r>
      <w:r w:rsidR="003D56A5" w:rsidRPr="003D56A5">
        <w:rPr>
          <w:rStyle w:val="Kursiv"/>
          <w:b/>
          <w:i w:val="0"/>
        </w:rPr>
        <w:t>Konformität</w:t>
      </w:r>
      <w:r w:rsidR="003D56A5" w:rsidRPr="003D56A5">
        <w:rPr>
          <w:rStyle w:val="Kursiv"/>
          <w:i w:val="0"/>
        </w:rPr>
        <w:t>s</w:t>
      </w:r>
      <w:r w:rsidR="003878FB">
        <w:rPr>
          <w:rStyle w:val="Kursiv"/>
          <w:i w:val="0"/>
        </w:rPr>
        <w:t>s</w:t>
      </w:r>
      <w:r w:rsidRPr="003D56A5">
        <w:rPr>
          <w:rStyle w:val="Fett"/>
        </w:rPr>
        <w:t>tufe</w:t>
      </w:r>
      <w:r w:rsidRPr="001777FF">
        <w:rPr>
          <w:rStyle w:val="Fett"/>
        </w:rPr>
        <w:t xml:space="preserve"> AA der „Richtlinien für barrierefreie Webinhalte Web – </w:t>
      </w:r>
      <w:hyperlink r:id="rId13" w:history="1">
        <w:r w:rsidRPr="00DF774E">
          <w:rPr>
            <w:rStyle w:val="Hyperlink"/>
            <w:b/>
          </w:rPr>
          <w:t>WCAG 2.1</w:t>
        </w:r>
      </w:hyperlink>
      <w:r w:rsidR="007460C2" w:rsidRPr="00DF774E">
        <w:rPr>
          <w:b/>
        </w:rPr>
        <w:t>“</w:t>
      </w:r>
      <w:r w:rsidRPr="001777FF">
        <w:t xml:space="preserve"> </w:t>
      </w:r>
      <w:r w:rsidR="00146396">
        <w:t>entsprechend</w:t>
      </w:r>
      <w:r w:rsidRPr="001777FF">
        <w:t xml:space="preserve"> de</w:t>
      </w:r>
      <w:r w:rsidR="00146396">
        <w:t>r</w:t>
      </w:r>
      <w:r w:rsidRPr="001777FF">
        <w:t xml:space="preserve"> geltenden </w:t>
      </w:r>
      <w:r w:rsidR="00146396">
        <w:t>harmonisierten europäischen Norm „</w:t>
      </w:r>
      <w:r w:rsidRPr="001777FF">
        <w:t>Europäische</w:t>
      </w:r>
      <w:r w:rsidR="00146396">
        <w:t>r</w:t>
      </w:r>
      <w:r w:rsidRPr="001777FF">
        <w:t xml:space="preserve"> Standard</w:t>
      </w:r>
      <w:r>
        <w:t xml:space="preserve"> EN 301 549 V2.1.2 (2018-08)</w:t>
      </w:r>
      <w:r w:rsidR="00146396">
        <w:t>“</w:t>
      </w:r>
      <w:r w:rsidRPr="001777FF">
        <w:t xml:space="preserve"> </w:t>
      </w:r>
      <w:r w:rsidRPr="00610454">
        <w:rPr>
          <w:rStyle w:val="Kursiv"/>
          <w:i w:val="0"/>
        </w:rPr>
        <w:t>vollständig vereinbar</w:t>
      </w:r>
      <w:r w:rsidRPr="00610454">
        <w:rPr>
          <w:i/>
        </w:rPr>
        <w:t>.</w:t>
      </w:r>
    </w:p>
    <w:p w:rsidR="00880392" w:rsidRDefault="00880392" w:rsidP="001777FF">
      <w:r w:rsidRPr="001777FF">
        <w:t xml:space="preserve">b) </w:t>
      </w:r>
      <w:r w:rsidRPr="00D16A70">
        <w:rPr>
          <w:rStyle w:val="Kursiv"/>
        </w:rPr>
        <w:t xml:space="preserve">[Diese] [Website(s)] [mobile(n) Anwendung(en)] [ist] [sind] </w:t>
      </w:r>
      <w:r w:rsidRPr="00610454">
        <w:rPr>
          <w:rStyle w:val="Kursiv"/>
          <w:i w:val="0"/>
        </w:rPr>
        <w:t xml:space="preserve">wegen der folgenden </w:t>
      </w:r>
      <w:r w:rsidRPr="00D16A70">
        <w:rPr>
          <w:rStyle w:val="Kursiv"/>
        </w:rPr>
        <w:t xml:space="preserve">[Unvereinbarkeiten] [und/oder] [Ausnahmen] </w:t>
      </w:r>
      <w:r w:rsidRPr="00512E45">
        <w:rPr>
          <w:rStyle w:val="Kursiv"/>
          <w:i w:val="0"/>
        </w:rPr>
        <w:t>teilweise</w:t>
      </w:r>
      <w:r w:rsidRPr="00D16A70">
        <w:rPr>
          <w:rStyle w:val="Kursiv"/>
        </w:rPr>
        <w:t xml:space="preserve"> </w:t>
      </w:r>
      <w:r w:rsidRPr="00610454">
        <w:rPr>
          <w:rStyle w:val="Kursiv"/>
          <w:i w:val="0"/>
        </w:rPr>
        <w:t>mit</w:t>
      </w:r>
      <w:r w:rsidRPr="00610454">
        <w:rPr>
          <w:i/>
        </w:rPr>
        <w:t xml:space="preserve"> </w:t>
      </w:r>
      <w:r w:rsidR="003D56A5" w:rsidRPr="003D56A5">
        <w:rPr>
          <w:rStyle w:val="Kursiv"/>
          <w:b/>
          <w:i w:val="0"/>
        </w:rPr>
        <w:t>Konformität</w:t>
      </w:r>
      <w:r w:rsidR="003D56A5" w:rsidRPr="003D56A5">
        <w:rPr>
          <w:rStyle w:val="Kursiv"/>
          <w:i w:val="0"/>
        </w:rPr>
        <w:t>s</w:t>
      </w:r>
      <w:r w:rsidR="003878FB">
        <w:rPr>
          <w:rStyle w:val="Kursiv"/>
          <w:i w:val="0"/>
        </w:rPr>
        <w:t>s</w:t>
      </w:r>
      <w:r w:rsidR="003D56A5" w:rsidRPr="003D56A5">
        <w:rPr>
          <w:rStyle w:val="Fett"/>
        </w:rPr>
        <w:t>tufe</w:t>
      </w:r>
      <w:r w:rsidRPr="00D16A70">
        <w:rPr>
          <w:rStyle w:val="Fett"/>
        </w:rPr>
        <w:t xml:space="preserve"> AA der „Richtlinien für barrierefreie Webinhalte Web – </w:t>
      </w:r>
      <w:hyperlink r:id="rId14" w:history="1">
        <w:r w:rsidR="00DF774E" w:rsidRPr="00DF774E">
          <w:rPr>
            <w:rStyle w:val="Hyperlink"/>
            <w:b/>
          </w:rPr>
          <w:t>WCAG 2.1</w:t>
        </w:r>
      </w:hyperlink>
      <w:r w:rsidR="00DF774E" w:rsidRPr="00DF774E">
        <w:rPr>
          <w:b/>
        </w:rPr>
        <w:t>“</w:t>
      </w:r>
      <w:r w:rsidR="00DF774E">
        <w:t xml:space="preserve"> </w:t>
      </w:r>
      <w:r w:rsidR="00146396">
        <w:t>entsprechend</w:t>
      </w:r>
      <w:r w:rsidR="00146396" w:rsidRPr="001777FF">
        <w:t xml:space="preserve"> de</w:t>
      </w:r>
      <w:r w:rsidR="00146396">
        <w:t>r</w:t>
      </w:r>
      <w:r w:rsidR="00146396" w:rsidRPr="001777FF">
        <w:t xml:space="preserve"> geltenden </w:t>
      </w:r>
      <w:r w:rsidR="00146396">
        <w:t>harmonisierten europäischen Norm „</w:t>
      </w:r>
      <w:r w:rsidR="00146396" w:rsidRPr="001777FF">
        <w:t>Europäische</w:t>
      </w:r>
      <w:r w:rsidR="00146396">
        <w:t>r</w:t>
      </w:r>
      <w:r w:rsidR="00146396" w:rsidRPr="001777FF">
        <w:t xml:space="preserve"> Standard</w:t>
      </w:r>
      <w:r w:rsidR="00146396">
        <w:t xml:space="preserve"> EN 301 549 V2.1.2 (2018-08)“</w:t>
      </w:r>
      <w:r w:rsidR="00146396" w:rsidRPr="001777FF">
        <w:t xml:space="preserve"> </w:t>
      </w:r>
      <w:r w:rsidRPr="00610454">
        <w:rPr>
          <w:rStyle w:val="Kursiv"/>
          <w:i w:val="0"/>
        </w:rPr>
        <w:t>vereinbar</w:t>
      </w:r>
      <w:r w:rsidRPr="00610454">
        <w:rPr>
          <w:i/>
        </w:rPr>
        <w:t>.</w:t>
      </w:r>
    </w:p>
    <w:p w:rsidR="00880392" w:rsidRDefault="00880392" w:rsidP="001777FF">
      <w:r w:rsidRPr="00FA76C6">
        <w:t xml:space="preserve">c) </w:t>
      </w:r>
      <w:r w:rsidRPr="00D16A70">
        <w:rPr>
          <w:rStyle w:val="Kursiv"/>
        </w:rPr>
        <w:t xml:space="preserve">[Diese] [Website(s)] [mobile(n) Anwendung(en)] [ist] [sind] </w:t>
      </w:r>
      <w:r w:rsidRPr="00610454">
        <w:rPr>
          <w:rStyle w:val="Kursiv"/>
          <w:i w:val="0"/>
        </w:rPr>
        <w:t>nicht mit</w:t>
      </w:r>
      <w:r w:rsidRPr="00FA76C6">
        <w:t xml:space="preserve"> </w:t>
      </w:r>
      <w:r w:rsidR="003D56A5" w:rsidRPr="003D56A5">
        <w:rPr>
          <w:rStyle w:val="Kursiv"/>
          <w:b/>
          <w:i w:val="0"/>
        </w:rPr>
        <w:t>Konformität</w:t>
      </w:r>
      <w:r w:rsidR="003D56A5" w:rsidRPr="003D56A5">
        <w:rPr>
          <w:rStyle w:val="Kursiv"/>
          <w:i w:val="0"/>
        </w:rPr>
        <w:t>s</w:t>
      </w:r>
      <w:r w:rsidR="003878FB">
        <w:rPr>
          <w:rStyle w:val="Kursiv"/>
          <w:i w:val="0"/>
        </w:rPr>
        <w:t>s</w:t>
      </w:r>
      <w:r w:rsidR="003D56A5" w:rsidRPr="003D56A5">
        <w:rPr>
          <w:rStyle w:val="Fett"/>
        </w:rPr>
        <w:t>tufe</w:t>
      </w:r>
      <w:r w:rsidRPr="00D16A70">
        <w:rPr>
          <w:rStyle w:val="Fett"/>
        </w:rPr>
        <w:t xml:space="preserve"> AA der „Richtlinien für barrierefreie Webinhalte Web – </w:t>
      </w:r>
      <w:hyperlink r:id="rId15" w:history="1">
        <w:r w:rsidR="00DF774E" w:rsidRPr="00DF774E">
          <w:rPr>
            <w:rStyle w:val="Hyperlink"/>
            <w:b/>
          </w:rPr>
          <w:t>WCAG 2.1</w:t>
        </w:r>
      </w:hyperlink>
      <w:r w:rsidR="00DF774E" w:rsidRPr="00DF774E">
        <w:rPr>
          <w:b/>
        </w:rPr>
        <w:t>“</w:t>
      </w:r>
      <w:r w:rsidR="00DF774E">
        <w:rPr>
          <w:b/>
        </w:rPr>
        <w:t xml:space="preserve"> </w:t>
      </w:r>
      <w:r w:rsidR="00146396">
        <w:t>entsprechend</w:t>
      </w:r>
      <w:r w:rsidR="00146396" w:rsidRPr="001777FF">
        <w:t xml:space="preserve"> de</w:t>
      </w:r>
      <w:r w:rsidR="00146396">
        <w:t>r</w:t>
      </w:r>
      <w:r w:rsidR="00146396" w:rsidRPr="001777FF">
        <w:t xml:space="preserve"> geltenden </w:t>
      </w:r>
      <w:r w:rsidR="00146396">
        <w:t>harmonisierten europäischen Norm „</w:t>
      </w:r>
      <w:r w:rsidR="00146396" w:rsidRPr="001777FF">
        <w:t>Europäische</w:t>
      </w:r>
      <w:r w:rsidR="00146396">
        <w:t>r</w:t>
      </w:r>
      <w:r w:rsidR="00146396" w:rsidRPr="001777FF">
        <w:t xml:space="preserve"> Standard</w:t>
      </w:r>
      <w:r w:rsidR="00146396">
        <w:t xml:space="preserve"> EN 301 549 V2.1.2 (2018-08)“</w:t>
      </w:r>
      <w:r w:rsidR="00146396" w:rsidRPr="001777FF">
        <w:t xml:space="preserve"> </w:t>
      </w:r>
      <w:r w:rsidRPr="00512E45">
        <w:rPr>
          <w:rStyle w:val="Kursiv"/>
          <w:i w:val="0"/>
        </w:rPr>
        <w:t>Die</w:t>
      </w:r>
      <w:r w:rsidRPr="00D16A70">
        <w:rPr>
          <w:rStyle w:val="Kursiv"/>
        </w:rPr>
        <w:t xml:space="preserve"> [Unvereinbarkeiten] [und/oder] [Ausnahmen] </w:t>
      </w:r>
      <w:r w:rsidRPr="00512E45">
        <w:rPr>
          <w:rStyle w:val="Kursiv"/>
          <w:i w:val="0"/>
        </w:rPr>
        <w:t>sind nachstehend aufgeführt</w:t>
      </w:r>
      <w:r w:rsidRPr="00D16A70">
        <w:rPr>
          <w:rStyle w:val="Kursiv"/>
        </w:rPr>
        <w:t>.</w:t>
      </w:r>
    </w:p>
    <w:p w:rsidR="00880392" w:rsidRDefault="00880392" w:rsidP="00FA76C6">
      <w:pPr>
        <w:pStyle w:val="berschrift2"/>
      </w:pPr>
      <w:r>
        <w:lastRenderedPageBreak/>
        <w:t>Nicht barrierefreie Inhalte</w:t>
      </w:r>
    </w:p>
    <w:p w:rsidR="005E432B" w:rsidRPr="00C10CF9" w:rsidRDefault="005E432B" w:rsidP="005E432B">
      <w:pPr>
        <w:pStyle w:val="BoxTitel"/>
      </w:pPr>
      <w:r w:rsidRPr="00C10CF9">
        <w:t>Bearbeitungshinweis</w:t>
      </w:r>
    </w:p>
    <w:p w:rsidR="005E432B" w:rsidRDefault="005E432B" w:rsidP="005E432B">
      <w:pPr>
        <w:pStyle w:val="BoxStd"/>
      </w:pPr>
      <w:r w:rsidRPr="005E432B">
        <w:t xml:space="preserve">Falls </w:t>
      </w:r>
      <w:proofErr w:type="gramStart"/>
      <w:r w:rsidRPr="005E432B">
        <w:t>nicht zutreffend</w:t>
      </w:r>
      <w:proofErr w:type="gramEnd"/>
      <w:r w:rsidRPr="005E432B">
        <w:t>, bitte streichen.</w:t>
      </w:r>
    </w:p>
    <w:p w:rsidR="00317C73" w:rsidRPr="00317C73" w:rsidRDefault="00317C73" w:rsidP="00317C73">
      <w:pPr>
        <w:pStyle w:val="BoxStd"/>
        <w:rPr>
          <w:rStyle w:val="Kursiv"/>
        </w:rPr>
      </w:pPr>
      <w:r w:rsidRPr="00317C73">
        <w:rPr>
          <w:rStyle w:val="Kursiv"/>
        </w:rPr>
        <w:t>Ende des Bearbeitungshinweises</w:t>
      </w:r>
    </w:p>
    <w:p w:rsidR="00880392" w:rsidRDefault="00880392" w:rsidP="007A243C">
      <w:pPr>
        <w:pStyle w:val="StdVOR"/>
      </w:pPr>
      <w:r>
        <w:t xml:space="preserve">Die nachstehend aufgeführten Inhalte sind aus </w:t>
      </w:r>
      <w:r w:rsidR="009E63D1">
        <w:t xml:space="preserve">den </w:t>
      </w:r>
      <w:r>
        <w:t>folgenden Gründen nicht barrierefrei:</w:t>
      </w:r>
    </w:p>
    <w:p w:rsidR="00880392" w:rsidRDefault="00880392" w:rsidP="00FA76C6">
      <w:r>
        <w:t xml:space="preserve">a) Unvereinbarkeit mit </w:t>
      </w:r>
      <w:r w:rsidR="00E776EB" w:rsidRPr="00E776EB">
        <w:t>Web-Zugänglichkeits-Gesetz (WZG)</w:t>
      </w:r>
      <w:r w:rsidR="004960D5">
        <w:t xml:space="preserve"> </w:t>
      </w:r>
      <w:r w:rsidR="004960D5" w:rsidRPr="004960D5">
        <w:t>zur Umsetzung der Richtlinie (EU) 2016/2102</w:t>
      </w:r>
    </w:p>
    <w:p w:rsidR="00FA76C6" w:rsidRDefault="00880392" w:rsidP="00FA76C6">
      <w:pPr>
        <w:rPr>
          <w:rStyle w:val="Kursiv"/>
        </w:rPr>
      </w:pPr>
      <w:r w:rsidRPr="00FA76C6">
        <w:rPr>
          <w:rStyle w:val="Kursiv"/>
        </w:rPr>
        <w:t xml:space="preserve">[Führen Sie die Unvereinbarkeit(en) der Website(s)/mobilen Anwendung(en) auf und/oder beschreiben Sie die Abschnitte/Inhalte/Funktionen, </w:t>
      </w:r>
      <w:r>
        <w:rPr>
          <w:rStyle w:val="Kursiv"/>
        </w:rPr>
        <w:t>die noch nicht vereinbar sind</w:t>
      </w:r>
      <w:r w:rsidRPr="00FA76C6">
        <w:rPr>
          <w:rStyle w:val="Kursiv"/>
        </w:rPr>
        <w:t>]</w:t>
      </w:r>
      <w:r w:rsidR="00FA76C6" w:rsidRPr="00FA76C6">
        <w:rPr>
          <w:rStyle w:val="Kursiv"/>
        </w:rPr>
        <w:t>.</w:t>
      </w:r>
    </w:p>
    <w:p w:rsidR="00092E22" w:rsidRPr="00C10CF9" w:rsidRDefault="00092E22" w:rsidP="00092E22">
      <w:pPr>
        <w:pStyle w:val="BoxTitel"/>
      </w:pPr>
      <w:r w:rsidRPr="00C10CF9">
        <w:t>Bearbeitungshinweis</w:t>
      </w:r>
    </w:p>
    <w:p w:rsidR="00092E22" w:rsidRDefault="00092E22" w:rsidP="00092E22">
      <w:pPr>
        <w:pStyle w:val="BoxStd"/>
      </w:pPr>
      <w:r w:rsidRPr="00092E22">
        <w:t>Beschreiben Sie</w:t>
      </w:r>
      <w:r w:rsidR="00D4467B">
        <w:t xml:space="preserve"> jede Unvereinbarkeit</w:t>
      </w:r>
      <w:r w:rsidRPr="00092E22">
        <w:t>, soweit möglich in nicht allzu technischer Form, inwiefern der Inhalt nicht barrierefrei ist, und verweisen Sie dabei auf die geltenden Anforderungen der einschlägigen Normen und technischen Spezifikationen, die nicht erfüllt werden, z. B.: „Das Login-Formular der Anwendung für den Dokumentenaustausch ist per Tastatur nicht vollständig nutzbar (Anforderung Nr. XXX (falls zutreffend))“.</w:t>
      </w:r>
    </w:p>
    <w:p w:rsidR="00317C73" w:rsidRPr="00317C73" w:rsidRDefault="00317C73" w:rsidP="00317C73">
      <w:pPr>
        <w:pStyle w:val="BoxStd"/>
        <w:rPr>
          <w:rStyle w:val="Kursiv"/>
        </w:rPr>
      </w:pPr>
      <w:r w:rsidRPr="00317C73">
        <w:rPr>
          <w:rStyle w:val="Kursiv"/>
        </w:rPr>
        <w:t>Ende des Bearbeitungshinweises</w:t>
      </w:r>
    </w:p>
    <w:p w:rsidR="00FA76C6" w:rsidRDefault="00FA76C6" w:rsidP="007A243C">
      <w:pPr>
        <w:pStyle w:val="StdVOR"/>
      </w:pPr>
      <w:r>
        <w:t>b) Unverhältnismäßige Belastung</w:t>
      </w:r>
    </w:p>
    <w:p w:rsidR="00FA76C6" w:rsidRPr="00FA76C6" w:rsidRDefault="00FA76C6" w:rsidP="00FA76C6">
      <w:pPr>
        <w:rPr>
          <w:rStyle w:val="Kursiv"/>
        </w:rPr>
      </w:pPr>
      <w:r w:rsidRPr="00FA76C6">
        <w:rPr>
          <w:rStyle w:val="Kursiv"/>
        </w:rPr>
        <w:t>[Führen Sie die nicht barrierefreien Abschnitte/Inhalte/Funktionen auf, für die die Ausnahme aufgrund von unverhältnismäßiger Belastung nach Artikel 5 der Richtlinie (EU) 2016/2102 vorübergehend geltend gemacht wird].</w:t>
      </w:r>
    </w:p>
    <w:p w:rsidR="00FA76C6" w:rsidRDefault="00FA76C6" w:rsidP="00FA76C6">
      <w:r>
        <w:t>c) Die Inhalte fallen nicht in den Anwendungsbereich der anwendbaren Rechtsvorschriften.</w:t>
      </w:r>
    </w:p>
    <w:p w:rsidR="00FA76C6" w:rsidRPr="00FA76C6" w:rsidRDefault="00FA76C6" w:rsidP="00FA76C6">
      <w:pPr>
        <w:rPr>
          <w:rStyle w:val="Kursiv"/>
        </w:rPr>
      </w:pPr>
      <w:r w:rsidRPr="00FA76C6">
        <w:rPr>
          <w:rStyle w:val="Kursiv"/>
        </w:rPr>
        <w:lastRenderedPageBreak/>
        <w:t>[Führen Sie die nicht barrierefreien Abschnitte/Inhalte/Funktionen auf, die nicht in den Anwendungsbereich der anwendbaren Rechtsvorschriften fallen].</w:t>
      </w:r>
    </w:p>
    <w:p w:rsidR="00FA76C6" w:rsidRDefault="00FA76C6" w:rsidP="00FA76C6">
      <w:pPr>
        <w:rPr>
          <w:rStyle w:val="Kursiv"/>
        </w:rPr>
      </w:pPr>
      <w:r w:rsidRPr="00FA76C6">
        <w:rPr>
          <w:rStyle w:val="Kursiv"/>
        </w:rPr>
        <w:t>[Geben Sie etwaige barrierefreie Alternativen an.]</w:t>
      </w:r>
    </w:p>
    <w:p w:rsidR="00FA76C6" w:rsidRDefault="00FA76C6" w:rsidP="00FA76C6">
      <w:pPr>
        <w:pStyle w:val="berschrift2"/>
      </w:pPr>
      <w:r w:rsidRPr="00FA76C6">
        <w:t>Erstellung dieser Erklärung zur Barrierefreiheit</w:t>
      </w:r>
    </w:p>
    <w:p w:rsidR="00D4467B" w:rsidRPr="00C10CF9" w:rsidRDefault="00D4467B" w:rsidP="00D4467B">
      <w:pPr>
        <w:pStyle w:val="BoxTitel"/>
      </w:pPr>
      <w:r w:rsidRPr="00C10CF9">
        <w:t>Bearbeitungshinweis</w:t>
      </w:r>
    </w:p>
    <w:p w:rsidR="00D4467B" w:rsidRDefault="00D4467B" w:rsidP="00D4467B">
      <w:pPr>
        <w:pStyle w:val="BoxStd"/>
      </w:pPr>
      <w:r w:rsidRPr="00D4467B">
        <w:t>Geben Sie das Datum der ersten Erstellung oder einer späteren Aktualisierung der Erklärung zur Barrierefreiheit nach einer Bewertung der betreffenden Websites/mobilen Anwendungen an. Es wird empfohlen, nach einer wesentlichen Überarbeitung der Website/mobilen Anwendung eine Bewertung vorzunehmen und die Erklärung auf den neuesten Stand zu bringen.</w:t>
      </w:r>
    </w:p>
    <w:p w:rsidR="00317C73" w:rsidRPr="00317C73" w:rsidRDefault="00317C73" w:rsidP="00317C73">
      <w:pPr>
        <w:pStyle w:val="BoxStd"/>
        <w:rPr>
          <w:rStyle w:val="Kursiv"/>
        </w:rPr>
      </w:pPr>
      <w:r w:rsidRPr="00317C73">
        <w:rPr>
          <w:rStyle w:val="Kursiv"/>
        </w:rPr>
        <w:t>Ende des Bearbeitungshinweises</w:t>
      </w:r>
    </w:p>
    <w:p w:rsidR="00FA76C6" w:rsidRDefault="00FA76C6" w:rsidP="007A243C">
      <w:pPr>
        <w:pStyle w:val="StdVOR"/>
      </w:pPr>
      <w:r>
        <w:t xml:space="preserve">Diese Erklärung wurde am </w:t>
      </w:r>
      <w:r w:rsidRPr="00D614BF">
        <w:rPr>
          <w:i/>
        </w:rPr>
        <w:t>[Datum]</w:t>
      </w:r>
      <w:r>
        <w:t xml:space="preserve"> erstellt.</w:t>
      </w:r>
    </w:p>
    <w:p w:rsidR="00FA76C6" w:rsidRDefault="00FA76C6" w:rsidP="00FA76C6">
      <w:pPr>
        <w:rPr>
          <w:rStyle w:val="Kursiv"/>
        </w:rPr>
      </w:pPr>
      <w:r w:rsidRPr="00FA76C6">
        <w:rPr>
          <w:rStyle w:val="Kursiv"/>
        </w:rPr>
        <w:t xml:space="preserve">[Nennen Sie die zur Erstellung der Erklärung verwendete Methode (siehe Artikel 3 Absatz 1 des </w:t>
      </w:r>
      <w:r w:rsidR="00B330C0" w:rsidRPr="00B330C0">
        <w:rPr>
          <w:rStyle w:val="Kursiv"/>
        </w:rPr>
        <w:t>Durchführungsbeschluss</w:t>
      </w:r>
      <w:r w:rsidR="008D0F41">
        <w:rPr>
          <w:rStyle w:val="Kursiv"/>
        </w:rPr>
        <w:t>es</w:t>
      </w:r>
      <w:r w:rsidR="00B330C0" w:rsidRPr="00B330C0">
        <w:rPr>
          <w:rStyle w:val="Kursiv"/>
        </w:rPr>
        <w:t xml:space="preserve"> (EU) 2018/1523 der Kommission vom 11. Oktober 2018 zur Festlegung einer Mustererklärung zur Barrierefreiheit gemäß der Richtlinie (EU) 2016/2102 des Europäischen Parlaments und des Rates über den barrierefreien Zugang zu den Websites und mobilen Anwendungen öffentlicher Stellen (</w:t>
      </w:r>
      <w:proofErr w:type="spellStart"/>
      <w:r w:rsidR="00B330C0" w:rsidRPr="00B330C0">
        <w:rPr>
          <w:rStyle w:val="Kursiv"/>
        </w:rPr>
        <w:t>ABl</w:t>
      </w:r>
      <w:r w:rsidR="00535E75">
        <w:rPr>
          <w:rStyle w:val="Kursiv"/>
        </w:rPr>
        <w:t>.</w:t>
      </w:r>
      <w:proofErr w:type="spellEnd"/>
      <w:r w:rsidR="00535E75">
        <w:rPr>
          <w:rStyle w:val="Kursiv"/>
        </w:rPr>
        <w:t xml:space="preserve"> L 256 vom 12.10.2018, S. 103)</w:t>
      </w:r>
    </w:p>
    <w:p w:rsidR="008D0F41" w:rsidRPr="00C10CF9" w:rsidRDefault="008D0F41" w:rsidP="008D0F41">
      <w:pPr>
        <w:pStyle w:val="BoxTitel"/>
      </w:pPr>
      <w:r w:rsidRPr="00C10CF9">
        <w:t>Bearbeitungshinweis</w:t>
      </w:r>
    </w:p>
    <w:p w:rsidR="008D0F41" w:rsidRPr="008D0F41" w:rsidRDefault="008D0F41" w:rsidP="00DE327B">
      <w:pPr>
        <w:pStyle w:val="BoxStd"/>
        <w:rPr>
          <w:rStyle w:val="Kursiv"/>
          <w:i w:val="0"/>
          <w:iCs w:val="0"/>
        </w:rPr>
      </w:pPr>
      <w:r w:rsidRPr="008D0F41">
        <w:rPr>
          <w:rStyle w:val="Kursiv"/>
          <w:i w:val="0"/>
          <w:iCs w:val="0"/>
        </w:rPr>
        <w:t>Artikel 3 (1) des Durchführungsbeschlusses (EU) 2018/1523 lautet:</w:t>
      </w:r>
    </w:p>
    <w:p w:rsidR="008D0F41" w:rsidRPr="000705FF" w:rsidRDefault="008D0F41" w:rsidP="000705FF">
      <w:pPr>
        <w:pStyle w:val="BoxStd"/>
      </w:pPr>
      <w:r w:rsidRPr="000705FF">
        <w:t xml:space="preserve">„Die Mitgliedstaaten gewährleisten, dass die Aussagen in der Erklärung bezüglich der Vereinbarkeit mit den Anforderungen der Richtlinie (EU) 2016/2102 richtig sind und auf einer der folgenden Voraussetzungen beruhen: </w:t>
      </w:r>
    </w:p>
    <w:p w:rsidR="008D0F41" w:rsidRPr="000705FF" w:rsidRDefault="008D0F41" w:rsidP="000705FF">
      <w:pPr>
        <w:pStyle w:val="BoxStd"/>
      </w:pPr>
      <w:r w:rsidRPr="000705FF">
        <w:t xml:space="preserve">a) einer tatsächlichen Bewertung der Vereinbarkeit der Website oder mobilen Anwendung mit den Anforderungen der Richtlinie (EU) 2016/2102 </w:t>
      </w:r>
      <w:r w:rsidRPr="000705FF">
        <w:br/>
        <w:t>beispielsweise in Form</w:t>
      </w:r>
    </w:p>
    <w:p w:rsidR="008D0F41" w:rsidRPr="000705FF" w:rsidRDefault="008D0F41" w:rsidP="000705FF">
      <w:pPr>
        <w:pStyle w:val="BoxUL1"/>
        <w:rPr>
          <w:rStyle w:val="Kursiv"/>
          <w:i w:val="0"/>
          <w:iCs w:val="0"/>
        </w:rPr>
      </w:pPr>
      <w:r w:rsidRPr="000705FF">
        <w:rPr>
          <w:rStyle w:val="Kursiv"/>
          <w:i w:val="0"/>
          <w:iCs w:val="0"/>
        </w:rPr>
        <w:lastRenderedPageBreak/>
        <w:t>einer von der öffentlichen Stelle durchgeführten Selbstbewertung, oder</w:t>
      </w:r>
    </w:p>
    <w:p w:rsidR="008D0F41" w:rsidRPr="000705FF" w:rsidRDefault="008D0F41" w:rsidP="004B6B75">
      <w:pPr>
        <w:pStyle w:val="BoxUL1"/>
        <w:spacing w:after="345"/>
        <w:rPr>
          <w:rStyle w:val="Kursiv"/>
          <w:i w:val="0"/>
          <w:iCs w:val="0"/>
        </w:rPr>
      </w:pPr>
      <w:r w:rsidRPr="000705FF">
        <w:rPr>
          <w:rStyle w:val="Kursiv"/>
          <w:i w:val="0"/>
          <w:iCs w:val="0"/>
        </w:rPr>
        <w:t>einer von einem Dritten vorgenommenen Bewertung, z. B. einer Zertifizierung;</w:t>
      </w:r>
    </w:p>
    <w:p w:rsidR="008D0F41" w:rsidRDefault="008D0F41" w:rsidP="000705FF">
      <w:pPr>
        <w:pStyle w:val="BoxStd"/>
        <w:rPr>
          <w:rStyle w:val="Kursiv"/>
          <w:i w:val="0"/>
          <w:iCs w:val="0"/>
        </w:rPr>
      </w:pPr>
      <w:r w:rsidRPr="000705FF">
        <w:rPr>
          <w:rStyle w:val="Kursiv"/>
          <w:i w:val="0"/>
          <w:iCs w:val="0"/>
        </w:rPr>
        <w:t>b) sonstigen Maßnahmen, die von den Mitgliedstaaten als angemessen erachtet werden und die gleiche Gewähr für die Richtigkeit der in der Erklärung gemachten Aussagen bieten.“</w:t>
      </w:r>
    </w:p>
    <w:p w:rsidR="00317C73" w:rsidRPr="00317C73" w:rsidRDefault="00317C73" w:rsidP="00317C73">
      <w:pPr>
        <w:pStyle w:val="BoxStd"/>
        <w:rPr>
          <w:rStyle w:val="Kursiv"/>
        </w:rPr>
      </w:pPr>
      <w:r w:rsidRPr="00317C73">
        <w:rPr>
          <w:rStyle w:val="Kursiv"/>
        </w:rPr>
        <w:t>Ende des Bearbeitungshinweises</w:t>
      </w:r>
    </w:p>
    <w:p w:rsidR="00FA76C6" w:rsidRDefault="00FA76C6" w:rsidP="00317C73">
      <w:pPr>
        <w:pStyle w:val="StdVOR"/>
        <w:rPr>
          <w:rStyle w:val="Kursiv"/>
        </w:rPr>
      </w:pPr>
      <w:r w:rsidRPr="00D4467B">
        <w:rPr>
          <w:rStyle w:val="Kursiv"/>
        </w:rPr>
        <w:t>[Die Erklärung wurde zuletzt am</w:t>
      </w:r>
      <w:r w:rsidRPr="00FA76C6">
        <w:rPr>
          <w:rStyle w:val="Kursiv"/>
        </w:rPr>
        <w:t xml:space="preserve"> [Datum der letzten Überprüfung] </w:t>
      </w:r>
      <w:r w:rsidRPr="00D4467B">
        <w:rPr>
          <w:rStyle w:val="Kursiv"/>
        </w:rPr>
        <w:t>überprüft].</w:t>
      </w:r>
    </w:p>
    <w:p w:rsidR="008D0F41" w:rsidRPr="00C10CF9" w:rsidRDefault="008D0F41" w:rsidP="008D0F41">
      <w:pPr>
        <w:pStyle w:val="BoxTitel"/>
      </w:pPr>
      <w:r w:rsidRPr="00C10CF9">
        <w:t>Bearbeitungshinweis</w:t>
      </w:r>
    </w:p>
    <w:p w:rsidR="008D0F41" w:rsidRDefault="008D0F41" w:rsidP="008D0F41">
      <w:pPr>
        <w:pStyle w:val="BoxStd"/>
      </w:pPr>
      <w:r w:rsidRPr="008D0F41">
        <w:t>Es wird empfohlen, die in der Erklärung zur Barrierefreiheit enthaltenen Aussagen regelmäßig, jedoch mindestens einmal jährlich, im Hinblick auf ihre Richtigkeit zu überprüfen. Falls eine solche Überprüfung ohne vollständige Bewertung der Website/mobilen Anwendung erfolgt ist, geben Sie bitte das Datum der letzten Überprüfung an, unabhängig davon, ob die Überprüfung zu Änderungen in der Erklärung zur Barrierefreiheit geführt hat.</w:t>
      </w:r>
    </w:p>
    <w:p w:rsidR="00317C73" w:rsidRPr="00317C73" w:rsidRDefault="00317C73" w:rsidP="00317C73">
      <w:pPr>
        <w:pStyle w:val="BoxStd"/>
        <w:rPr>
          <w:rStyle w:val="Kursiv"/>
        </w:rPr>
      </w:pPr>
      <w:r w:rsidRPr="00317C73">
        <w:rPr>
          <w:rStyle w:val="Kursiv"/>
        </w:rPr>
        <w:t>Ende des Bearbeitungshinweises</w:t>
      </w:r>
    </w:p>
    <w:p w:rsidR="00FA76C6" w:rsidRDefault="00A84F4F" w:rsidP="00A84F4F">
      <w:pPr>
        <w:pStyle w:val="berschrift2"/>
      </w:pPr>
      <w:r w:rsidRPr="00A84F4F">
        <w:t>Feedback und Kontaktangaben</w:t>
      </w:r>
    </w:p>
    <w:p w:rsidR="00A84F4F" w:rsidRPr="00A84F4F" w:rsidRDefault="00A84F4F" w:rsidP="00A84F4F">
      <w:pPr>
        <w:rPr>
          <w:rStyle w:val="Kursiv"/>
        </w:rPr>
      </w:pPr>
      <w:r w:rsidRPr="00A84F4F">
        <w:rPr>
          <w:rStyle w:val="Kursiv"/>
        </w:rPr>
        <w:t>[Geben Sie einen Link zu dem Feedback-Mechanismus an und beschreiben Sie den Feedback-Mechanismus, mit dem der öffentlichen Stelle etwaige Mängel in Bezug auf die Einhaltung der Barrierefreiheitsanforderungen mitgeteilt und Informationen über von der Anwendung der Richtlinie ausgenommene Inhalte eingeholt werden können.]</w:t>
      </w:r>
    </w:p>
    <w:p w:rsidR="00A84F4F" w:rsidRDefault="00A84F4F" w:rsidP="00A84F4F">
      <w:pPr>
        <w:rPr>
          <w:rStyle w:val="Kursiv"/>
        </w:rPr>
      </w:pPr>
      <w:r w:rsidRPr="00A84F4F">
        <w:rPr>
          <w:rStyle w:val="Kursiv"/>
        </w:rPr>
        <w:t>[Nennen Sie die Kontaktangaben der Stelle(n)/Abteilung(en)/Person(en), die für die barrierefreie Zugänglichkeit und die Bearbeitung der im Rahmen des Feedback-Mechanismus eingehenden Mitteilungen zuständig ist/sind.]</w:t>
      </w:r>
    </w:p>
    <w:p w:rsidR="00A84F4F" w:rsidRDefault="00A84F4F" w:rsidP="00A84F4F">
      <w:pPr>
        <w:pStyle w:val="berschrift2"/>
      </w:pPr>
      <w:r w:rsidRPr="00A84F4F">
        <w:lastRenderedPageBreak/>
        <w:t>Durchsetzungsverfahren</w:t>
      </w:r>
    </w:p>
    <w:p w:rsidR="001E401B" w:rsidRPr="00C10CF9" w:rsidRDefault="001E401B" w:rsidP="001E401B">
      <w:pPr>
        <w:pStyle w:val="BoxTitel"/>
      </w:pPr>
      <w:r w:rsidRPr="00C10CF9">
        <w:t>Bearbeitungshinweis</w:t>
      </w:r>
    </w:p>
    <w:p w:rsidR="001E401B" w:rsidRDefault="001E401B" w:rsidP="001E401B">
      <w:pPr>
        <w:pStyle w:val="BoxStd"/>
        <w:rPr>
          <w:rStyle w:val="Kursiv"/>
          <w:i w:val="0"/>
          <w:iCs w:val="0"/>
        </w:rPr>
      </w:pPr>
      <w:r>
        <w:rPr>
          <w:rStyle w:val="Kursiv"/>
          <w:i w:val="0"/>
          <w:iCs w:val="0"/>
        </w:rPr>
        <w:t xml:space="preserve">Der Text dieses Abschnitts wurde von FFG zur Verfügung gestellt und beinhaltet die erforderlichen Daten zum Durchsetzungsverfahren und zur Beschwerdestelle, die für Websites/mobile Apps in Zuständigkeit des Bundes und </w:t>
      </w:r>
      <w:r w:rsidRPr="00A84F4F">
        <w:t>einer ihn zu</w:t>
      </w:r>
      <w:r>
        <w:t xml:space="preserve">ordenbaren </w:t>
      </w:r>
      <w:r w:rsidRPr="00A84F4F">
        <w:t>Einrichtung</w:t>
      </w:r>
      <w:r>
        <w:t xml:space="preserve"> </w:t>
      </w:r>
      <w:r>
        <w:rPr>
          <w:rStyle w:val="Kursiv"/>
          <w:i w:val="0"/>
          <w:iCs w:val="0"/>
        </w:rPr>
        <w:t xml:space="preserve">eingerichtet ist. </w:t>
      </w:r>
    </w:p>
    <w:p w:rsidR="001E401B" w:rsidRDefault="001E401B" w:rsidP="001E401B">
      <w:pPr>
        <w:pStyle w:val="BoxStd"/>
      </w:pPr>
      <w:r>
        <w:t>Ä</w:t>
      </w:r>
      <w:r w:rsidRPr="001969EA">
        <w:t xml:space="preserve">ndern Sie </w:t>
      </w:r>
      <w:r>
        <w:t>diesen Text, insbesondere die zutreffende Beschwerdestelle und die Einreichmöglichkeit für Websites/mobile Anwendungen in Zuständigkeit des jeweiligen Bundeslands.</w:t>
      </w:r>
    </w:p>
    <w:p w:rsidR="00317C73" w:rsidRPr="00317C73" w:rsidRDefault="00317C73" w:rsidP="00317C73">
      <w:pPr>
        <w:pStyle w:val="BoxStd"/>
        <w:rPr>
          <w:rStyle w:val="Kursiv"/>
        </w:rPr>
      </w:pPr>
      <w:r w:rsidRPr="00317C73">
        <w:rPr>
          <w:rStyle w:val="Kursiv"/>
        </w:rPr>
        <w:t>Ende des Bearbeitungshinweises</w:t>
      </w:r>
    </w:p>
    <w:p w:rsidR="00A84F4F" w:rsidRDefault="00A84F4F" w:rsidP="007A243C">
      <w:pPr>
        <w:pStyle w:val="StdVOR"/>
      </w:pPr>
      <w:r w:rsidRPr="00A84F4F">
        <w:t>Bei nicht zufriedenstellenden Antworten aus oben genannter Kontaktmöglichkeit können Sie sich mittels Beschwerde an die Österreichische Forschungsförderungsgesellschaft mbH (FFG) wenden. Die FFG nimmt über das Kontaktformular Beschwerden auf elektronischem Weg entgegen.</w:t>
      </w:r>
    </w:p>
    <w:p w:rsidR="00A84F4F" w:rsidRDefault="00746C91" w:rsidP="00A84F4F">
      <w:hyperlink r:id="rId16" w:history="1">
        <w:r w:rsidR="00A84F4F" w:rsidRPr="00A84F4F">
          <w:rPr>
            <w:rStyle w:val="Hyperlink"/>
          </w:rPr>
          <w:t>Kontaktformular der Beschwerdestelle</w:t>
        </w:r>
      </w:hyperlink>
      <w:r w:rsidR="00A84F4F" w:rsidRPr="00A84F4F">
        <w:t xml:space="preserve"> </w:t>
      </w:r>
    </w:p>
    <w:p w:rsidR="00A84F4F" w:rsidRDefault="00A84F4F" w:rsidP="00A84F4F">
      <w:r w:rsidRPr="00A84F4F">
        <w:t>Diese Beschwerden werden von der FFG dahingehend geprüft, ob sie sich auf Verstöße gegen die Vorgaben des Web-Zugänglichkeits-Gesetzes, insbesondere Mängel bei der Einhaltung der Barrierefreiheitsanforderungen, durch den Bund oder einer ih</w:t>
      </w:r>
      <w:r w:rsidR="007C536E">
        <w:t>m</w:t>
      </w:r>
      <w:bookmarkStart w:id="0" w:name="_GoBack"/>
      <w:bookmarkEnd w:id="0"/>
      <w:r w:rsidRPr="00A84F4F">
        <w:t xml:space="preserve"> zu</w:t>
      </w:r>
      <w:r w:rsidR="001E401B">
        <w:t>ordenbaren</w:t>
      </w:r>
      <w:r w:rsidRPr="00A84F4F">
        <w:t xml:space="preserve"> Einrichtung beziehen.</w:t>
      </w:r>
    </w:p>
    <w:p w:rsidR="00A84F4F" w:rsidRDefault="00A84F4F" w:rsidP="00A84F4F">
      <w:r w:rsidRPr="00A84F4F">
        <w:t>Sofern die Beschwerde berechtigt ist, hat die FFG dem Bund oder den betroffenen Rechtsträgern Handlungsempfehlungen auszusprechen und Maßnahmen vorzuschlagen, die der Beseitigung der vorliegenden Mängel dienen.</w:t>
      </w:r>
    </w:p>
    <w:p w:rsidR="00A84F4F" w:rsidRDefault="00746C91" w:rsidP="00A84F4F">
      <w:hyperlink r:id="rId17" w:history="1">
        <w:r w:rsidR="00A84F4F" w:rsidRPr="00A84F4F">
          <w:rPr>
            <w:rStyle w:val="Hyperlink"/>
          </w:rPr>
          <w:t>Weitere Informationen zum Beschwerdeverfahren</w:t>
        </w:r>
      </w:hyperlink>
      <w:r w:rsidR="00A84F4F" w:rsidRPr="00A84F4F">
        <w:t xml:space="preserve"> </w:t>
      </w:r>
    </w:p>
    <w:p w:rsidR="00A84F4F" w:rsidRDefault="00A84F4F" w:rsidP="002625BF">
      <w:pPr>
        <w:pStyle w:val="berschrift2"/>
      </w:pPr>
      <w:r>
        <w:lastRenderedPageBreak/>
        <w:t>Fakultative Inhalte</w:t>
      </w:r>
    </w:p>
    <w:p w:rsidR="00A84F4F" w:rsidRDefault="00A84F4F" w:rsidP="00A84F4F">
      <w:pPr>
        <w:pStyle w:val="StdVOR"/>
      </w:pPr>
      <w:r w:rsidRPr="00A84F4F">
        <w:t>Folgende fakultative Angaben können gegebenenfalls in die Erklärung zur Barrierefreiheit aufgenommen werden:</w:t>
      </w:r>
    </w:p>
    <w:p w:rsidR="00A84F4F" w:rsidRDefault="00D16A70" w:rsidP="00D16A70">
      <w:pPr>
        <w:pStyle w:val="StdVOR"/>
      </w:pPr>
      <w:r>
        <w:t xml:space="preserve">(1) </w:t>
      </w:r>
      <w:r w:rsidR="00A84F4F" w:rsidRPr="00A84F4F">
        <w:t>eine Erläuterung der Bemühungen der öffentlichen Stelle um eine bessere digitale barrierefreie Zugänglichkeit, z. B.:</w:t>
      </w:r>
    </w:p>
    <w:p w:rsidR="007F1FF8" w:rsidRDefault="007F1FF8" w:rsidP="007F1FF8">
      <w:pPr>
        <w:pStyle w:val="Aufzhlungszeichen2"/>
      </w:pPr>
      <w:r>
        <w:t>ihre Absicht, ein höheres Maß an Barrierefreiheit zu erreichen, als dies gesetzlich vorgeschrieben ist,</w:t>
      </w:r>
    </w:p>
    <w:p w:rsidR="007F1FF8" w:rsidRDefault="007F1FF8" w:rsidP="007F1FF8">
      <w:pPr>
        <w:pStyle w:val="Aufzhlungszeichen2"/>
      </w:pPr>
      <w:r>
        <w:t>Abhilfemaßnahmen, die in Bezug auf nicht barrierefreie Inhalte der Websites und mobilen Anwendungen ergriffen werden sollen, mit einem Zeitrahmen für deren Verwirklichung;</w:t>
      </w:r>
    </w:p>
    <w:p w:rsidR="007F1FF8" w:rsidRDefault="007F1FF8" w:rsidP="007F1FF8">
      <w:pPr>
        <w:pStyle w:val="StdVOR"/>
      </w:pPr>
      <w:r>
        <w:t>(2) eine förmliche Bestätigung der Erklärung zur Barrierefreiheit (auf administrativer oder politischer Ebene);</w:t>
      </w:r>
    </w:p>
    <w:p w:rsidR="007F1FF8" w:rsidRDefault="007F1FF8" w:rsidP="007F1FF8">
      <w:pPr>
        <w:pStyle w:val="StdVOR"/>
      </w:pPr>
      <w:r>
        <w:t>(3) das Datum der Veröffentlichung der Website und/oder der mobilen Anwendung;</w:t>
      </w:r>
    </w:p>
    <w:p w:rsidR="007F1FF8" w:rsidRDefault="007F1FF8" w:rsidP="007F1FF8">
      <w:pPr>
        <w:pStyle w:val="StdVOR"/>
      </w:pPr>
      <w:r>
        <w:t>(4) das Datum der letzten Aktualisierung der Website und/oder der mobilen Anwendung nach einer wesentlichen inhaltlichen Überarbeitung;</w:t>
      </w:r>
    </w:p>
    <w:p w:rsidR="007F1FF8" w:rsidRDefault="007F1FF8" w:rsidP="007F1FF8">
      <w:pPr>
        <w:pStyle w:val="StdVOR"/>
      </w:pPr>
      <w:r>
        <w:t>(5) einen Link zu einem Bewertungsbericht, sofern verfügbar, insbesondere wenn der Stand der Vereinbarkeit der Website oder mobilen Anwendung als „a) vollständig vereinbar“ mit den Anforderungen angegeben ist;</w:t>
      </w:r>
    </w:p>
    <w:p w:rsidR="007F1FF8" w:rsidRDefault="007F1FF8" w:rsidP="007F1FF8">
      <w:pPr>
        <w:pStyle w:val="StdVOR"/>
      </w:pPr>
      <w:r>
        <w:t>(6) zusätzliche telefonische Hilfe für Menschen mit Behinderungen und Hilfestellung für Nutzer unterstützender Technologien;</w:t>
      </w:r>
    </w:p>
    <w:p w:rsidR="007F1FF8" w:rsidRPr="00A84F4F" w:rsidRDefault="007F1FF8" w:rsidP="007F1FF8">
      <w:pPr>
        <w:pStyle w:val="StdVOR"/>
      </w:pPr>
      <w:r>
        <w:t>(7) sonstige für angemessen erachtete Inhalte.</w:t>
      </w:r>
    </w:p>
    <w:sectPr w:rsidR="007F1FF8" w:rsidRPr="00A84F4F" w:rsidSect="00015204">
      <w:headerReference w:type="default" r:id="rId18"/>
      <w:footerReference w:type="default" r:id="rId19"/>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91" w:rsidRDefault="00746C91" w:rsidP="009D1A7C">
      <w:pPr>
        <w:spacing w:after="0" w:line="240" w:lineRule="auto"/>
      </w:pPr>
      <w:r>
        <w:separator/>
      </w:r>
    </w:p>
  </w:endnote>
  <w:endnote w:type="continuationSeparator" w:id="0">
    <w:p w:rsidR="00746C91" w:rsidRDefault="00746C91"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Pr="003817CB" w:rsidRDefault="00FF14D8" w:rsidP="003817CB">
    <w:pPr>
      <w:pStyle w:val="Fuzeile"/>
    </w:pPr>
    <w:fldSimple w:instr=" STYLEREF  Titel  \* MERGEFORMAT ">
      <w:r w:rsidR="007C536E">
        <w:rPr>
          <w:noProof/>
        </w:rPr>
        <w:t>Barrierefreiheitserklärung</w:t>
      </w:r>
    </w:fldSimple>
    <w:r w:rsidR="002A162F" w:rsidRPr="003817CB">
      <w:t xml:space="preserve"> </w:t>
    </w:r>
    <w:r w:rsidR="002A162F" w:rsidRPr="003817CB">
      <w:tab/>
    </w:r>
    <w:r w:rsidR="002A162F" w:rsidRPr="003817CB">
      <w:fldChar w:fldCharType="begin"/>
    </w:r>
    <w:r w:rsidR="002A162F" w:rsidRPr="003817CB">
      <w:instrText>PAGE   \* MERGEFORMAT</w:instrText>
    </w:r>
    <w:r w:rsidR="002A162F" w:rsidRPr="003817CB">
      <w:fldChar w:fldCharType="separate"/>
    </w:r>
    <w:r w:rsidR="007C536E">
      <w:rPr>
        <w:noProof/>
      </w:rPr>
      <w:t>8</w:t>
    </w:r>
    <w:r w:rsidR="002A162F" w:rsidRPr="003817CB">
      <w:fldChar w:fldCharType="end"/>
    </w:r>
    <w:r w:rsidR="002A162F" w:rsidRPr="003817CB">
      <w:t xml:space="preserve"> von </w:t>
    </w:r>
    <w:fldSimple w:instr=" NUMPAGES   \* MERGEFORMAT ">
      <w:r w:rsidR="007C536E">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91" w:rsidRDefault="00746C91" w:rsidP="009D1A7C">
      <w:pPr>
        <w:spacing w:after="0" w:line="240" w:lineRule="auto"/>
      </w:pPr>
      <w:r>
        <w:separator/>
      </w:r>
    </w:p>
  </w:footnote>
  <w:footnote w:type="continuationSeparator" w:id="0">
    <w:p w:rsidR="00746C91" w:rsidRDefault="00746C91"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2F" w:rsidRDefault="002A162F" w:rsidP="002A162F"/>
  <w:p w:rsidR="002A162F" w:rsidRDefault="002A162F" w:rsidP="002A16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A2B4630"/>
    <w:multiLevelType w:val="hybridMultilevel"/>
    <w:tmpl w:val="282ED37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6"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7"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A2663A7"/>
    <w:multiLevelType w:val="multilevel"/>
    <w:tmpl w:val="957A0DB6"/>
    <w:numStyleLink w:val="ATNummerierteListe"/>
  </w:abstractNum>
  <w:abstractNum w:abstractNumId="9" w15:restartNumberingAfterBreak="0">
    <w:nsid w:val="31B7673D"/>
    <w:multiLevelType w:val="multilevel"/>
    <w:tmpl w:val="273CA94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10"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15:restartNumberingAfterBreak="0">
    <w:nsid w:val="55D87CCC"/>
    <w:multiLevelType w:val="multilevel"/>
    <w:tmpl w:val="82CA0F86"/>
    <w:numStyleLink w:val="ATGliederungsliste"/>
  </w:abstractNum>
  <w:abstractNum w:abstractNumId="1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5"/>
  </w:num>
  <w:num w:numId="2">
    <w:abstractNumId w:val="11"/>
  </w:num>
  <w:num w:numId="3">
    <w:abstractNumId w:val="2"/>
  </w:num>
  <w:num w:numId="4">
    <w:abstractNumId w:val="9"/>
  </w:num>
  <w:num w:numId="5">
    <w:abstractNumId w:val="9"/>
  </w:num>
  <w:num w:numId="6">
    <w:abstractNumId w:val="10"/>
  </w:num>
  <w:num w:numId="7">
    <w:abstractNumId w:val="1"/>
  </w:num>
  <w:num w:numId="8">
    <w:abstractNumId w:val="13"/>
  </w:num>
  <w:num w:numId="9">
    <w:abstractNumId w:val="3"/>
  </w:num>
  <w:num w:numId="10">
    <w:abstractNumId w:val="0"/>
  </w:num>
  <w:num w:numId="11">
    <w:abstractNumId w:val="12"/>
  </w:num>
  <w:num w:numId="12">
    <w:abstractNumId w:val="13"/>
  </w:num>
  <w:num w:numId="13">
    <w:abstractNumId w:val="8"/>
  </w:num>
  <w:num w:numId="14">
    <w:abstractNumId w:val="7"/>
  </w:num>
  <w:num w:numId="15">
    <w:abstractNumId w:val="6"/>
  </w:num>
  <w:num w:numId="16">
    <w:abstractNumId w:val="2"/>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EF"/>
    <w:rsid w:val="0000022D"/>
    <w:rsid w:val="00001EE6"/>
    <w:rsid w:val="00003F95"/>
    <w:rsid w:val="0000735E"/>
    <w:rsid w:val="000100F8"/>
    <w:rsid w:val="00011FC5"/>
    <w:rsid w:val="000123FF"/>
    <w:rsid w:val="00013491"/>
    <w:rsid w:val="000137A1"/>
    <w:rsid w:val="00014A5F"/>
    <w:rsid w:val="00015204"/>
    <w:rsid w:val="000164EF"/>
    <w:rsid w:val="00017121"/>
    <w:rsid w:val="000179DC"/>
    <w:rsid w:val="000212EF"/>
    <w:rsid w:val="00025623"/>
    <w:rsid w:val="00025850"/>
    <w:rsid w:val="00025F0E"/>
    <w:rsid w:val="000268FB"/>
    <w:rsid w:val="00026F3D"/>
    <w:rsid w:val="00027D1A"/>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288E"/>
    <w:rsid w:val="00065628"/>
    <w:rsid w:val="00065AF8"/>
    <w:rsid w:val="00067072"/>
    <w:rsid w:val="000673D0"/>
    <w:rsid w:val="000705FF"/>
    <w:rsid w:val="00071587"/>
    <w:rsid w:val="000726AA"/>
    <w:rsid w:val="000727F2"/>
    <w:rsid w:val="0007435D"/>
    <w:rsid w:val="00075471"/>
    <w:rsid w:val="00075B16"/>
    <w:rsid w:val="00075EB7"/>
    <w:rsid w:val="00076F2E"/>
    <w:rsid w:val="00077736"/>
    <w:rsid w:val="0008182B"/>
    <w:rsid w:val="00083280"/>
    <w:rsid w:val="0008509E"/>
    <w:rsid w:val="00085C4F"/>
    <w:rsid w:val="00086B2F"/>
    <w:rsid w:val="00091742"/>
    <w:rsid w:val="000919BA"/>
    <w:rsid w:val="00092D19"/>
    <w:rsid w:val="00092E22"/>
    <w:rsid w:val="00095015"/>
    <w:rsid w:val="00095A1F"/>
    <w:rsid w:val="00095BE0"/>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2DA7"/>
    <w:rsid w:val="000E3D1F"/>
    <w:rsid w:val="000E43D9"/>
    <w:rsid w:val="000E534A"/>
    <w:rsid w:val="000E594D"/>
    <w:rsid w:val="000E59E3"/>
    <w:rsid w:val="000E6501"/>
    <w:rsid w:val="000E7831"/>
    <w:rsid w:val="000F0E59"/>
    <w:rsid w:val="000F12E1"/>
    <w:rsid w:val="000F4D65"/>
    <w:rsid w:val="000F709C"/>
    <w:rsid w:val="000F753C"/>
    <w:rsid w:val="000F7F3C"/>
    <w:rsid w:val="001015A4"/>
    <w:rsid w:val="00101813"/>
    <w:rsid w:val="00101EAA"/>
    <w:rsid w:val="001029A1"/>
    <w:rsid w:val="00102D80"/>
    <w:rsid w:val="001039AD"/>
    <w:rsid w:val="00106E85"/>
    <w:rsid w:val="00107A20"/>
    <w:rsid w:val="00107B56"/>
    <w:rsid w:val="00110D8F"/>
    <w:rsid w:val="001119D1"/>
    <w:rsid w:val="00112197"/>
    <w:rsid w:val="00113267"/>
    <w:rsid w:val="00113919"/>
    <w:rsid w:val="0011419F"/>
    <w:rsid w:val="0011495D"/>
    <w:rsid w:val="00114F89"/>
    <w:rsid w:val="0011569C"/>
    <w:rsid w:val="001156F8"/>
    <w:rsid w:val="001163EC"/>
    <w:rsid w:val="001166B3"/>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96"/>
    <w:rsid w:val="001463BA"/>
    <w:rsid w:val="00147179"/>
    <w:rsid w:val="0014767B"/>
    <w:rsid w:val="00147A44"/>
    <w:rsid w:val="001515FB"/>
    <w:rsid w:val="0015173D"/>
    <w:rsid w:val="001522B7"/>
    <w:rsid w:val="00154118"/>
    <w:rsid w:val="00154F46"/>
    <w:rsid w:val="0015577F"/>
    <w:rsid w:val="00155809"/>
    <w:rsid w:val="00157696"/>
    <w:rsid w:val="00160742"/>
    <w:rsid w:val="00161BA3"/>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7FF"/>
    <w:rsid w:val="00177F92"/>
    <w:rsid w:val="001810CC"/>
    <w:rsid w:val="001815FF"/>
    <w:rsid w:val="001831B3"/>
    <w:rsid w:val="00183237"/>
    <w:rsid w:val="00183392"/>
    <w:rsid w:val="00183440"/>
    <w:rsid w:val="00183C26"/>
    <w:rsid w:val="001852F6"/>
    <w:rsid w:val="00187E73"/>
    <w:rsid w:val="001938CC"/>
    <w:rsid w:val="0019477F"/>
    <w:rsid w:val="00194C37"/>
    <w:rsid w:val="00195463"/>
    <w:rsid w:val="001958CF"/>
    <w:rsid w:val="001969EA"/>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5508"/>
    <w:rsid w:val="001C5556"/>
    <w:rsid w:val="001C7A71"/>
    <w:rsid w:val="001D0918"/>
    <w:rsid w:val="001D12CE"/>
    <w:rsid w:val="001D3194"/>
    <w:rsid w:val="001D36C9"/>
    <w:rsid w:val="001D50A4"/>
    <w:rsid w:val="001D68D0"/>
    <w:rsid w:val="001D6E93"/>
    <w:rsid w:val="001D7225"/>
    <w:rsid w:val="001E0771"/>
    <w:rsid w:val="001E10BC"/>
    <w:rsid w:val="001E1361"/>
    <w:rsid w:val="001E13E3"/>
    <w:rsid w:val="001E23C7"/>
    <w:rsid w:val="001E401B"/>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132D"/>
    <w:rsid w:val="00202817"/>
    <w:rsid w:val="00203EE0"/>
    <w:rsid w:val="002040F3"/>
    <w:rsid w:val="002054B0"/>
    <w:rsid w:val="00207169"/>
    <w:rsid w:val="00207668"/>
    <w:rsid w:val="00207AF1"/>
    <w:rsid w:val="00210AB9"/>
    <w:rsid w:val="002111D9"/>
    <w:rsid w:val="002123BE"/>
    <w:rsid w:val="0021281A"/>
    <w:rsid w:val="002134A1"/>
    <w:rsid w:val="00213E1D"/>
    <w:rsid w:val="002149BA"/>
    <w:rsid w:val="0021798B"/>
    <w:rsid w:val="00221089"/>
    <w:rsid w:val="00221C56"/>
    <w:rsid w:val="00222AD3"/>
    <w:rsid w:val="00222D49"/>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3EA4"/>
    <w:rsid w:val="00255A03"/>
    <w:rsid w:val="00256E80"/>
    <w:rsid w:val="00257E11"/>
    <w:rsid w:val="00257EB6"/>
    <w:rsid w:val="002625BF"/>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62D"/>
    <w:rsid w:val="00282EE0"/>
    <w:rsid w:val="002901B7"/>
    <w:rsid w:val="002902F6"/>
    <w:rsid w:val="00290732"/>
    <w:rsid w:val="00290872"/>
    <w:rsid w:val="00292476"/>
    <w:rsid w:val="00292BA2"/>
    <w:rsid w:val="00292BD1"/>
    <w:rsid w:val="002936BF"/>
    <w:rsid w:val="002940D2"/>
    <w:rsid w:val="0029493C"/>
    <w:rsid w:val="00295C2A"/>
    <w:rsid w:val="00295E5C"/>
    <w:rsid w:val="002A0B69"/>
    <w:rsid w:val="002A1617"/>
    <w:rsid w:val="002A162F"/>
    <w:rsid w:val="002A268D"/>
    <w:rsid w:val="002A431C"/>
    <w:rsid w:val="002A47E9"/>
    <w:rsid w:val="002A521F"/>
    <w:rsid w:val="002A6EF5"/>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5BB4"/>
    <w:rsid w:val="002C69E0"/>
    <w:rsid w:val="002C70C9"/>
    <w:rsid w:val="002D0250"/>
    <w:rsid w:val="002D06A3"/>
    <w:rsid w:val="002D219A"/>
    <w:rsid w:val="002D474E"/>
    <w:rsid w:val="002D6B95"/>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17C73"/>
    <w:rsid w:val="00320333"/>
    <w:rsid w:val="00320F64"/>
    <w:rsid w:val="0032106A"/>
    <w:rsid w:val="00321959"/>
    <w:rsid w:val="00326810"/>
    <w:rsid w:val="00330166"/>
    <w:rsid w:val="00331A8F"/>
    <w:rsid w:val="00331E04"/>
    <w:rsid w:val="00332959"/>
    <w:rsid w:val="0033302F"/>
    <w:rsid w:val="003337E7"/>
    <w:rsid w:val="003340AD"/>
    <w:rsid w:val="003368B1"/>
    <w:rsid w:val="00336913"/>
    <w:rsid w:val="003401EA"/>
    <w:rsid w:val="003406EA"/>
    <w:rsid w:val="003408F6"/>
    <w:rsid w:val="00340C96"/>
    <w:rsid w:val="00341415"/>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557"/>
    <w:rsid w:val="003657C7"/>
    <w:rsid w:val="003664D5"/>
    <w:rsid w:val="00366A86"/>
    <w:rsid w:val="003703A4"/>
    <w:rsid w:val="00370952"/>
    <w:rsid w:val="003714B5"/>
    <w:rsid w:val="00371F7B"/>
    <w:rsid w:val="003732ED"/>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8FB"/>
    <w:rsid w:val="00387ED7"/>
    <w:rsid w:val="00387F8F"/>
    <w:rsid w:val="00390A0F"/>
    <w:rsid w:val="00392E7D"/>
    <w:rsid w:val="003939FF"/>
    <w:rsid w:val="00395C21"/>
    <w:rsid w:val="00397AFC"/>
    <w:rsid w:val="003A0501"/>
    <w:rsid w:val="003A0627"/>
    <w:rsid w:val="003A370C"/>
    <w:rsid w:val="003A5731"/>
    <w:rsid w:val="003A603A"/>
    <w:rsid w:val="003A6754"/>
    <w:rsid w:val="003A7475"/>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6A5"/>
    <w:rsid w:val="003D5F85"/>
    <w:rsid w:val="003D72EC"/>
    <w:rsid w:val="003E0220"/>
    <w:rsid w:val="003E1712"/>
    <w:rsid w:val="003E26C8"/>
    <w:rsid w:val="003E2D08"/>
    <w:rsid w:val="003E38AD"/>
    <w:rsid w:val="003E66D1"/>
    <w:rsid w:val="003E73F3"/>
    <w:rsid w:val="003F1F17"/>
    <w:rsid w:val="003F4F43"/>
    <w:rsid w:val="003F598F"/>
    <w:rsid w:val="003F6059"/>
    <w:rsid w:val="003F638C"/>
    <w:rsid w:val="003F6B29"/>
    <w:rsid w:val="003F7BEC"/>
    <w:rsid w:val="004007B9"/>
    <w:rsid w:val="00402DBD"/>
    <w:rsid w:val="004034D3"/>
    <w:rsid w:val="0040393A"/>
    <w:rsid w:val="0040395E"/>
    <w:rsid w:val="004061DD"/>
    <w:rsid w:val="00406C8F"/>
    <w:rsid w:val="00406F8B"/>
    <w:rsid w:val="004072D5"/>
    <w:rsid w:val="004101A9"/>
    <w:rsid w:val="00410EBA"/>
    <w:rsid w:val="0041251D"/>
    <w:rsid w:val="00412763"/>
    <w:rsid w:val="00412E33"/>
    <w:rsid w:val="004149A7"/>
    <w:rsid w:val="00415B42"/>
    <w:rsid w:val="00417A6D"/>
    <w:rsid w:val="00421862"/>
    <w:rsid w:val="004226E0"/>
    <w:rsid w:val="00424085"/>
    <w:rsid w:val="004278A6"/>
    <w:rsid w:val="00430B49"/>
    <w:rsid w:val="00430FA7"/>
    <w:rsid w:val="00431289"/>
    <w:rsid w:val="00433093"/>
    <w:rsid w:val="00435668"/>
    <w:rsid w:val="00436B70"/>
    <w:rsid w:val="00440CD3"/>
    <w:rsid w:val="0044284A"/>
    <w:rsid w:val="00442DE4"/>
    <w:rsid w:val="00445050"/>
    <w:rsid w:val="00445FC1"/>
    <w:rsid w:val="004466CE"/>
    <w:rsid w:val="004479CA"/>
    <w:rsid w:val="00450768"/>
    <w:rsid w:val="00450BBD"/>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BA8"/>
    <w:rsid w:val="00465D3F"/>
    <w:rsid w:val="00466419"/>
    <w:rsid w:val="00466C16"/>
    <w:rsid w:val="004708FB"/>
    <w:rsid w:val="004710A7"/>
    <w:rsid w:val="00471F06"/>
    <w:rsid w:val="0047218F"/>
    <w:rsid w:val="00472ADD"/>
    <w:rsid w:val="00472B73"/>
    <w:rsid w:val="00472FF4"/>
    <w:rsid w:val="004735C8"/>
    <w:rsid w:val="0047730A"/>
    <w:rsid w:val="004802E4"/>
    <w:rsid w:val="00480550"/>
    <w:rsid w:val="00482773"/>
    <w:rsid w:val="00483FA1"/>
    <w:rsid w:val="00485DE8"/>
    <w:rsid w:val="00486558"/>
    <w:rsid w:val="00487628"/>
    <w:rsid w:val="00487D4D"/>
    <w:rsid w:val="0049068A"/>
    <w:rsid w:val="00490F0C"/>
    <w:rsid w:val="00492BA0"/>
    <w:rsid w:val="0049458E"/>
    <w:rsid w:val="00494FB6"/>
    <w:rsid w:val="004960D5"/>
    <w:rsid w:val="0049689C"/>
    <w:rsid w:val="004978BE"/>
    <w:rsid w:val="004A00A8"/>
    <w:rsid w:val="004A02C1"/>
    <w:rsid w:val="004A18E6"/>
    <w:rsid w:val="004A1C61"/>
    <w:rsid w:val="004A2998"/>
    <w:rsid w:val="004A4666"/>
    <w:rsid w:val="004A56BA"/>
    <w:rsid w:val="004B0265"/>
    <w:rsid w:val="004B0B4F"/>
    <w:rsid w:val="004B101D"/>
    <w:rsid w:val="004B40F0"/>
    <w:rsid w:val="004B472E"/>
    <w:rsid w:val="004B4C2C"/>
    <w:rsid w:val="004B4D9F"/>
    <w:rsid w:val="004B5537"/>
    <w:rsid w:val="004B6247"/>
    <w:rsid w:val="004B637B"/>
    <w:rsid w:val="004B6B75"/>
    <w:rsid w:val="004B7239"/>
    <w:rsid w:val="004B7319"/>
    <w:rsid w:val="004B741B"/>
    <w:rsid w:val="004C1F01"/>
    <w:rsid w:val="004C24F6"/>
    <w:rsid w:val="004C737C"/>
    <w:rsid w:val="004D089A"/>
    <w:rsid w:val="004D3829"/>
    <w:rsid w:val="004D39F5"/>
    <w:rsid w:val="004D3E4A"/>
    <w:rsid w:val="004D46D1"/>
    <w:rsid w:val="004D6F12"/>
    <w:rsid w:val="004D7B28"/>
    <w:rsid w:val="004E0263"/>
    <w:rsid w:val="004E1263"/>
    <w:rsid w:val="004E1CCD"/>
    <w:rsid w:val="004E2619"/>
    <w:rsid w:val="004E2A2D"/>
    <w:rsid w:val="004E36D5"/>
    <w:rsid w:val="004E39D5"/>
    <w:rsid w:val="004E633A"/>
    <w:rsid w:val="004E73B6"/>
    <w:rsid w:val="004E74BA"/>
    <w:rsid w:val="004E7971"/>
    <w:rsid w:val="004E7C0E"/>
    <w:rsid w:val="004F1F88"/>
    <w:rsid w:val="004F406D"/>
    <w:rsid w:val="004F7620"/>
    <w:rsid w:val="0050108C"/>
    <w:rsid w:val="00501C02"/>
    <w:rsid w:val="00501D14"/>
    <w:rsid w:val="00503D52"/>
    <w:rsid w:val="005042C1"/>
    <w:rsid w:val="005044FD"/>
    <w:rsid w:val="00505222"/>
    <w:rsid w:val="00505717"/>
    <w:rsid w:val="00505FC7"/>
    <w:rsid w:val="005072DB"/>
    <w:rsid w:val="00507F9A"/>
    <w:rsid w:val="00510134"/>
    <w:rsid w:val="00510392"/>
    <w:rsid w:val="005111CB"/>
    <w:rsid w:val="00511894"/>
    <w:rsid w:val="00511FCA"/>
    <w:rsid w:val="00512C3C"/>
    <w:rsid w:val="00512E45"/>
    <w:rsid w:val="005130BF"/>
    <w:rsid w:val="00513CC5"/>
    <w:rsid w:val="00514BD7"/>
    <w:rsid w:val="0051662D"/>
    <w:rsid w:val="005204CA"/>
    <w:rsid w:val="005204EC"/>
    <w:rsid w:val="0052185A"/>
    <w:rsid w:val="00522FC5"/>
    <w:rsid w:val="00524500"/>
    <w:rsid w:val="00524837"/>
    <w:rsid w:val="00525813"/>
    <w:rsid w:val="005278FC"/>
    <w:rsid w:val="00530C05"/>
    <w:rsid w:val="00533220"/>
    <w:rsid w:val="0053498C"/>
    <w:rsid w:val="0053565A"/>
    <w:rsid w:val="00535E75"/>
    <w:rsid w:val="00536299"/>
    <w:rsid w:val="005367FD"/>
    <w:rsid w:val="0054079F"/>
    <w:rsid w:val="00540AA3"/>
    <w:rsid w:val="00542322"/>
    <w:rsid w:val="0054244D"/>
    <w:rsid w:val="00542D6F"/>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A093B"/>
    <w:rsid w:val="005A1882"/>
    <w:rsid w:val="005A2BFE"/>
    <w:rsid w:val="005A34D0"/>
    <w:rsid w:val="005A3EB6"/>
    <w:rsid w:val="005A3FDC"/>
    <w:rsid w:val="005A4582"/>
    <w:rsid w:val="005A50A0"/>
    <w:rsid w:val="005A7B8D"/>
    <w:rsid w:val="005B08F6"/>
    <w:rsid w:val="005B0959"/>
    <w:rsid w:val="005B0F3D"/>
    <w:rsid w:val="005B133A"/>
    <w:rsid w:val="005B16BD"/>
    <w:rsid w:val="005B25A0"/>
    <w:rsid w:val="005B2DA3"/>
    <w:rsid w:val="005B30CC"/>
    <w:rsid w:val="005B512E"/>
    <w:rsid w:val="005B5215"/>
    <w:rsid w:val="005B6E49"/>
    <w:rsid w:val="005C14A2"/>
    <w:rsid w:val="005C2781"/>
    <w:rsid w:val="005C34C2"/>
    <w:rsid w:val="005C3AFC"/>
    <w:rsid w:val="005C3C71"/>
    <w:rsid w:val="005C5C1D"/>
    <w:rsid w:val="005D0771"/>
    <w:rsid w:val="005D080F"/>
    <w:rsid w:val="005D1229"/>
    <w:rsid w:val="005D173A"/>
    <w:rsid w:val="005D3C24"/>
    <w:rsid w:val="005D4095"/>
    <w:rsid w:val="005D43D0"/>
    <w:rsid w:val="005D5D4B"/>
    <w:rsid w:val="005D674F"/>
    <w:rsid w:val="005D719C"/>
    <w:rsid w:val="005D7297"/>
    <w:rsid w:val="005D752B"/>
    <w:rsid w:val="005E0A99"/>
    <w:rsid w:val="005E3C74"/>
    <w:rsid w:val="005E432B"/>
    <w:rsid w:val="005E4488"/>
    <w:rsid w:val="005E6D2F"/>
    <w:rsid w:val="005F0489"/>
    <w:rsid w:val="005F04C3"/>
    <w:rsid w:val="005F05F4"/>
    <w:rsid w:val="005F1D5B"/>
    <w:rsid w:val="005F217D"/>
    <w:rsid w:val="005F4A32"/>
    <w:rsid w:val="005F5D2F"/>
    <w:rsid w:val="005F5E23"/>
    <w:rsid w:val="005F641B"/>
    <w:rsid w:val="00600464"/>
    <w:rsid w:val="006006B0"/>
    <w:rsid w:val="0060097F"/>
    <w:rsid w:val="006016FF"/>
    <w:rsid w:val="006020DE"/>
    <w:rsid w:val="00605DB9"/>
    <w:rsid w:val="006066A0"/>
    <w:rsid w:val="00606D99"/>
    <w:rsid w:val="00607F4D"/>
    <w:rsid w:val="00610454"/>
    <w:rsid w:val="0061361F"/>
    <w:rsid w:val="00614779"/>
    <w:rsid w:val="006149AE"/>
    <w:rsid w:val="006162EF"/>
    <w:rsid w:val="00617CA7"/>
    <w:rsid w:val="00620487"/>
    <w:rsid w:val="006204B1"/>
    <w:rsid w:val="006207ED"/>
    <w:rsid w:val="00622BF0"/>
    <w:rsid w:val="00623944"/>
    <w:rsid w:val="00624495"/>
    <w:rsid w:val="00625EF2"/>
    <w:rsid w:val="00631F83"/>
    <w:rsid w:val="00632A93"/>
    <w:rsid w:val="006331A4"/>
    <w:rsid w:val="00634BEE"/>
    <w:rsid w:val="00634C35"/>
    <w:rsid w:val="00636651"/>
    <w:rsid w:val="00637164"/>
    <w:rsid w:val="00640F88"/>
    <w:rsid w:val="00642ECB"/>
    <w:rsid w:val="006456D7"/>
    <w:rsid w:val="00646449"/>
    <w:rsid w:val="006465BC"/>
    <w:rsid w:val="006476B4"/>
    <w:rsid w:val="006479F8"/>
    <w:rsid w:val="0065037A"/>
    <w:rsid w:val="006505B2"/>
    <w:rsid w:val="006513A7"/>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3915"/>
    <w:rsid w:val="00664A00"/>
    <w:rsid w:val="00665F36"/>
    <w:rsid w:val="00666D36"/>
    <w:rsid w:val="006672DF"/>
    <w:rsid w:val="00667CD0"/>
    <w:rsid w:val="006715A8"/>
    <w:rsid w:val="00671D5C"/>
    <w:rsid w:val="006720C5"/>
    <w:rsid w:val="00673913"/>
    <w:rsid w:val="00674BAB"/>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2268"/>
    <w:rsid w:val="006B35B1"/>
    <w:rsid w:val="006B3B84"/>
    <w:rsid w:val="006B76A5"/>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223"/>
    <w:rsid w:val="006E5DA4"/>
    <w:rsid w:val="006E5F40"/>
    <w:rsid w:val="006E71F7"/>
    <w:rsid w:val="006E7BA7"/>
    <w:rsid w:val="006F0F6A"/>
    <w:rsid w:val="006F2187"/>
    <w:rsid w:val="006F31C8"/>
    <w:rsid w:val="006F432A"/>
    <w:rsid w:val="006F466B"/>
    <w:rsid w:val="006F494C"/>
    <w:rsid w:val="006F54EA"/>
    <w:rsid w:val="006F573A"/>
    <w:rsid w:val="006F6AAC"/>
    <w:rsid w:val="006F6E13"/>
    <w:rsid w:val="006F72FF"/>
    <w:rsid w:val="006F7FA0"/>
    <w:rsid w:val="0070062E"/>
    <w:rsid w:val="00700E81"/>
    <w:rsid w:val="00700F1E"/>
    <w:rsid w:val="00702A7F"/>
    <w:rsid w:val="007041CC"/>
    <w:rsid w:val="00704BF2"/>
    <w:rsid w:val="0070632C"/>
    <w:rsid w:val="00707358"/>
    <w:rsid w:val="0070794F"/>
    <w:rsid w:val="007125E5"/>
    <w:rsid w:val="007131C4"/>
    <w:rsid w:val="00714348"/>
    <w:rsid w:val="00714731"/>
    <w:rsid w:val="007153AC"/>
    <w:rsid w:val="0071661A"/>
    <w:rsid w:val="00717600"/>
    <w:rsid w:val="00717D2D"/>
    <w:rsid w:val="00720F2A"/>
    <w:rsid w:val="00721F3A"/>
    <w:rsid w:val="00722B1E"/>
    <w:rsid w:val="007231CC"/>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60C2"/>
    <w:rsid w:val="00746C91"/>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711B4"/>
    <w:rsid w:val="00771B07"/>
    <w:rsid w:val="007731C7"/>
    <w:rsid w:val="007738B6"/>
    <w:rsid w:val="007748B2"/>
    <w:rsid w:val="00775CF4"/>
    <w:rsid w:val="0077719B"/>
    <w:rsid w:val="00777F3E"/>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243C"/>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470F"/>
    <w:rsid w:val="007C536E"/>
    <w:rsid w:val="007C7D10"/>
    <w:rsid w:val="007D19E6"/>
    <w:rsid w:val="007D1C54"/>
    <w:rsid w:val="007D3C92"/>
    <w:rsid w:val="007D4131"/>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1923"/>
    <w:rsid w:val="007F1FF8"/>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3EB"/>
    <w:rsid w:val="00833776"/>
    <w:rsid w:val="0083382F"/>
    <w:rsid w:val="00833D64"/>
    <w:rsid w:val="008352A8"/>
    <w:rsid w:val="00835B92"/>
    <w:rsid w:val="008366FB"/>
    <w:rsid w:val="0083718A"/>
    <w:rsid w:val="008375E1"/>
    <w:rsid w:val="0084086A"/>
    <w:rsid w:val="0084090B"/>
    <w:rsid w:val="008422B2"/>
    <w:rsid w:val="00843CCD"/>
    <w:rsid w:val="00844617"/>
    <w:rsid w:val="00844F1E"/>
    <w:rsid w:val="00844F3B"/>
    <w:rsid w:val="00845A28"/>
    <w:rsid w:val="00845C35"/>
    <w:rsid w:val="00846138"/>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4A0D"/>
    <w:rsid w:val="00874AC2"/>
    <w:rsid w:val="00874ACE"/>
    <w:rsid w:val="0087546C"/>
    <w:rsid w:val="008757CF"/>
    <w:rsid w:val="008770F7"/>
    <w:rsid w:val="00877F5C"/>
    <w:rsid w:val="00880392"/>
    <w:rsid w:val="00880866"/>
    <w:rsid w:val="00881F8C"/>
    <w:rsid w:val="0088216A"/>
    <w:rsid w:val="00882FB0"/>
    <w:rsid w:val="0088366F"/>
    <w:rsid w:val="00884678"/>
    <w:rsid w:val="008874F3"/>
    <w:rsid w:val="00887541"/>
    <w:rsid w:val="00890C54"/>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4BF9"/>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6BED"/>
    <w:rsid w:val="008C7932"/>
    <w:rsid w:val="008C7BA1"/>
    <w:rsid w:val="008D0B26"/>
    <w:rsid w:val="008D0F41"/>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8F50EF"/>
    <w:rsid w:val="009008ED"/>
    <w:rsid w:val="00900BBA"/>
    <w:rsid w:val="00902EC2"/>
    <w:rsid w:val="00902F50"/>
    <w:rsid w:val="00904616"/>
    <w:rsid w:val="00904814"/>
    <w:rsid w:val="00905576"/>
    <w:rsid w:val="00905A39"/>
    <w:rsid w:val="0090606A"/>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100"/>
    <w:rsid w:val="0093034A"/>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39E2"/>
    <w:rsid w:val="009546A2"/>
    <w:rsid w:val="00954773"/>
    <w:rsid w:val="00954FAC"/>
    <w:rsid w:val="00955612"/>
    <w:rsid w:val="0095614F"/>
    <w:rsid w:val="009565F2"/>
    <w:rsid w:val="00957B1A"/>
    <w:rsid w:val="0096189B"/>
    <w:rsid w:val="00965DCF"/>
    <w:rsid w:val="00967112"/>
    <w:rsid w:val="00967B97"/>
    <w:rsid w:val="0097043D"/>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87914"/>
    <w:rsid w:val="009903C6"/>
    <w:rsid w:val="009904E3"/>
    <w:rsid w:val="009911C5"/>
    <w:rsid w:val="009921AE"/>
    <w:rsid w:val="009925DA"/>
    <w:rsid w:val="00993ED2"/>
    <w:rsid w:val="00995DC6"/>
    <w:rsid w:val="00997971"/>
    <w:rsid w:val="00997B3E"/>
    <w:rsid w:val="009A25E9"/>
    <w:rsid w:val="009A560B"/>
    <w:rsid w:val="009A5AE7"/>
    <w:rsid w:val="009A732B"/>
    <w:rsid w:val="009A7650"/>
    <w:rsid w:val="009A77F7"/>
    <w:rsid w:val="009B14F3"/>
    <w:rsid w:val="009B1E48"/>
    <w:rsid w:val="009B3C57"/>
    <w:rsid w:val="009B502B"/>
    <w:rsid w:val="009B5A69"/>
    <w:rsid w:val="009B72B6"/>
    <w:rsid w:val="009C13CF"/>
    <w:rsid w:val="009C14E1"/>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E0030"/>
    <w:rsid w:val="009E0785"/>
    <w:rsid w:val="009E3293"/>
    <w:rsid w:val="009E42C9"/>
    <w:rsid w:val="009E5DC0"/>
    <w:rsid w:val="009E63D1"/>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278"/>
    <w:rsid w:val="00A17E47"/>
    <w:rsid w:val="00A200B0"/>
    <w:rsid w:val="00A20106"/>
    <w:rsid w:val="00A20C8D"/>
    <w:rsid w:val="00A2242A"/>
    <w:rsid w:val="00A226E4"/>
    <w:rsid w:val="00A22762"/>
    <w:rsid w:val="00A22B3A"/>
    <w:rsid w:val="00A23314"/>
    <w:rsid w:val="00A24339"/>
    <w:rsid w:val="00A24BB4"/>
    <w:rsid w:val="00A25B09"/>
    <w:rsid w:val="00A25DAA"/>
    <w:rsid w:val="00A26D77"/>
    <w:rsid w:val="00A27E2E"/>
    <w:rsid w:val="00A318C0"/>
    <w:rsid w:val="00A31925"/>
    <w:rsid w:val="00A31CB5"/>
    <w:rsid w:val="00A3385A"/>
    <w:rsid w:val="00A343CB"/>
    <w:rsid w:val="00A35377"/>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13ED"/>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F09"/>
    <w:rsid w:val="00A84F4F"/>
    <w:rsid w:val="00A85281"/>
    <w:rsid w:val="00A854BD"/>
    <w:rsid w:val="00A86CF1"/>
    <w:rsid w:val="00A86D5F"/>
    <w:rsid w:val="00A87123"/>
    <w:rsid w:val="00A8780C"/>
    <w:rsid w:val="00A9054D"/>
    <w:rsid w:val="00A905F0"/>
    <w:rsid w:val="00A932B2"/>
    <w:rsid w:val="00A93337"/>
    <w:rsid w:val="00A95496"/>
    <w:rsid w:val="00A96A5B"/>
    <w:rsid w:val="00A97739"/>
    <w:rsid w:val="00A97C9E"/>
    <w:rsid w:val="00AA052D"/>
    <w:rsid w:val="00AA06D8"/>
    <w:rsid w:val="00AA0E61"/>
    <w:rsid w:val="00AA12D5"/>
    <w:rsid w:val="00AA2932"/>
    <w:rsid w:val="00AA325C"/>
    <w:rsid w:val="00AA3284"/>
    <w:rsid w:val="00AA3FF4"/>
    <w:rsid w:val="00AA4154"/>
    <w:rsid w:val="00AA555D"/>
    <w:rsid w:val="00AA63D1"/>
    <w:rsid w:val="00AA690E"/>
    <w:rsid w:val="00AA70A4"/>
    <w:rsid w:val="00AA73CA"/>
    <w:rsid w:val="00AB0A98"/>
    <w:rsid w:val="00AB1B0D"/>
    <w:rsid w:val="00AB1C7C"/>
    <w:rsid w:val="00AB1FF8"/>
    <w:rsid w:val="00AB2425"/>
    <w:rsid w:val="00AB3E38"/>
    <w:rsid w:val="00AB3E92"/>
    <w:rsid w:val="00AB453A"/>
    <w:rsid w:val="00AB4E69"/>
    <w:rsid w:val="00AB5853"/>
    <w:rsid w:val="00AB5E7E"/>
    <w:rsid w:val="00AB6D52"/>
    <w:rsid w:val="00AB791D"/>
    <w:rsid w:val="00AC0858"/>
    <w:rsid w:val="00AC114A"/>
    <w:rsid w:val="00AC1890"/>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746C"/>
    <w:rsid w:val="00AE7A88"/>
    <w:rsid w:val="00AE7BC3"/>
    <w:rsid w:val="00AF045E"/>
    <w:rsid w:val="00AF1C0B"/>
    <w:rsid w:val="00AF47CE"/>
    <w:rsid w:val="00AF4D2A"/>
    <w:rsid w:val="00AF4F7B"/>
    <w:rsid w:val="00AF5C7E"/>
    <w:rsid w:val="00AF5D2A"/>
    <w:rsid w:val="00AF63B8"/>
    <w:rsid w:val="00AF6604"/>
    <w:rsid w:val="00AF6E34"/>
    <w:rsid w:val="00AF6FB6"/>
    <w:rsid w:val="00AF7308"/>
    <w:rsid w:val="00B02941"/>
    <w:rsid w:val="00B04010"/>
    <w:rsid w:val="00B056B7"/>
    <w:rsid w:val="00B0684C"/>
    <w:rsid w:val="00B076A2"/>
    <w:rsid w:val="00B079F5"/>
    <w:rsid w:val="00B1023A"/>
    <w:rsid w:val="00B107A4"/>
    <w:rsid w:val="00B130F5"/>
    <w:rsid w:val="00B13159"/>
    <w:rsid w:val="00B14338"/>
    <w:rsid w:val="00B151FF"/>
    <w:rsid w:val="00B155E3"/>
    <w:rsid w:val="00B22DC8"/>
    <w:rsid w:val="00B24088"/>
    <w:rsid w:val="00B251E6"/>
    <w:rsid w:val="00B25955"/>
    <w:rsid w:val="00B25A00"/>
    <w:rsid w:val="00B25F6D"/>
    <w:rsid w:val="00B26571"/>
    <w:rsid w:val="00B2657C"/>
    <w:rsid w:val="00B2693B"/>
    <w:rsid w:val="00B26FE8"/>
    <w:rsid w:val="00B3211E"/>
    <w:rsid w:val="00B330C0"/>
    <w:rsid w:val="00B330DF"/>
    <w:rsid w:val="00B33A24"/>
    <w:rsid w:val="00B341BC"/>
    <w:rsid w:val="00B34F72"/>
    <w:rsid w:val="00B35621"/>
    <w:rsid w:val="00B35696"/>
    <w:rsid w:val="00B35E07"/>
    <w:rsid w:val="00B3675A"/>
    <w:rsid w:val="00B400F9"/>
    <w:rsid w:val="00B405CD"/>
    <w:rsid w:val="00B41974"/>
    <w:rsid w:val="00B47CBE"/>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6128"/>
    <w:rsid w:val="00B67098"/>
    <w:rsid w:val="00B707ED"/>
    <w:rsid w:val="00B7134B"/>
    <w:rsid w:val="00B71EC5"/>
    <w:rsid w:val="00B727A3"/>
    <w:rsid w:val="00B74022"/>
    <w:rsid w:val="00B74621"/>
    <w:rsid w:val="00B7496E"/>
    <w:rsid w:val="00B77871"/>
    <w:rsid w:val="00B80A59"/>
    <w:rsid w:val="00B80BC2"/>
    <w:rsid w:val="00B823B1"/>
    <w:rsid w:val="00B8260E"/>
    <w:rsid w:val="00B826A1"/>
    <w:rsid w:val="00B84572"/>
    <w:rsid w:val="00B8488E"/>
    <w:rsid w:val="00B85F1C"/>
    <w:rsid w:val="00B86852"/>
    <w:rsid w:val="00B86A67"/>
    <w:rsid w:val="00B875F4"/>
    <w:rsid w:val="00B90221"/>
    <w:rsid w:val="00B90372"/>
    <w:rsid w:val="00B90498"/>
    <w:rsid w:val="00B958BA"/>
    <w:rsid w:val="00BA0C3F"/>
    <w:rsid w:val="00BA106F"/>
    <w:rsid w:val="00BA1866"/>
    <w:rsid w:val="00BA39A2"/>
    <w:rsid w:val="00BA3ECA"/>
    <w:rsid w:val="00BA549B"/>
    <w:rsid w:val="00BA585D"/>
    <w:rsid w:val="00BA6468"/>
    <w:rsid w:val="00BA68A0"/>
    <w:rsid w:val="00BA70E1"/>
    <w:rsid w:val="00BA7A96"/>
    <w:rsid w:val="00BA7E5C"/>
    <w:rsid w:val="00BB03F6"/>
    <w:rsid w:val="00BB2841"/>
    <w:rsid w:val="00BB3FD0"/>
    <w:rsid w:val="00BB4265"/>
    <w:rsid w:val="00BB43BE"/>
    <w:rsid w:val="00BB6E6F"/>
    <w:rsid w:val="00BB7237"/>
    <w:rsid w:val="00BB7979"/>
    <w:rsid w:val="00BC14E6"/>
    <w:rsid w:val="00BC1E58"/>
    <w:rsid w:val="00BC23FF"/>
    <w:rsid w:val="00BC242C"/>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4972"/>
    <w:rsid w:val="00C05BD4"/>
    <w:rsid w:val="00C07E78"/>
    <w:rsid w:val="00C102F1"/>
    <w:rsid w:val="00C10CF9"/>
    <w:rsid w:val="00C11756"/>
    <w:rsid w:val="00C1230A"/>
    <w:rsid w:val="00C1305C"/>
    <w:rsid w:val="00C1555D"/>
    <w:rsid w:val="00C15CDB"/>
    <w:rsid w:val="00C16E13"/>
    <w:rsid w:val="00C176E0"/>
    <w:rsid w:val="00C17CD0"/>
    <w:rsid w:val="00C17EC4"/>
    <w:rsid w:val="00C207FB"/>
    <w:rsid w:val="00C20B35"/>
    <w:rsid w:val="00C228FF"/>
    <w:rsid w:val="00C232C2"/>
    <w:rsid w:val="00C2442E"/>
    <w:rsid w:val="00C275F9"/>
    <w:rsid w:val="00C3086B"/>
    <w:rsid w:val="00C3204A"/>
    <w:rsid w:val="00C33732"/>
    <w:rsid w:val="00C34605"/>
    <w:rsid w:val="00C34B73"/>
    <w:rsid w:val="00C34D6C"/>
    <w:rsid w:val="00C3645C"/>
    <w:rsid w:val="00C366D6"/>
    <w:rsid w:val="00C37146"/>
    <w:rsid w:val="00C4116C"/>
    <w:rsid w:val="00C41484"/>
    <w:rsid w:val="00C42327"/>
    <w:rsid w:val="00C429AD"/>
    <w:rsid w:val="00C43133"/>
    <w:rsid w:val="00C4592C"/>
    <w:rsid w:val="00C47156"/>
    <w:rsid w:val="00C5225F"/>
    <w:rsid w:val="00C5323A"/>
    <w:rsid w:val="00C535B8"/>
    <w:rsid w:val="00C545E5"/>
    <w:rsid w:val="00C5510D"/>
    <w:rsid w:val="00C5670A"/>
    <w:rsid w:val="00C57027"/>
    <w:rsid w:val="00C57BF0"/>
    <w:rsid w:val="00C61674"/>
    <w:rsid w:val="00C617BE"/>
    <w:rsid w:val="00C61DB9"/>
    <w:rsid w:val="00C629B5"/>
    <w:rsid w:val="00C62CDF"/>
    <w:rsid w:val="00C63F48"/>
    <w:rsid w:val="00C646D8"/>
    <w:rsid w:val="00C64E8C"/>
    <w:rsid w:val="00C65DEF"/>
    <w:rsid w:val="00C66672"/>
    <w:rsid w:val="00C67362"/>
    <w:rsid w:val="00C700D5"/>
    <w:rsid w:val="00C71010"/>
    <w:rsid w:val="00C7242D"/>
    <w:rsid w:val="00C72490"/>
    <w:rsid w:val="00C7312F"/>
    <w:rsid w:val="00C7382B"/>
    <w:rsid w:val="00C73848"/>
    <w:rsid w:val="00C750E7"/>
    <w:rsid w:val="00C75C66"/>
    <w:rsid w:val="00C773A6"/>
    <w:rsid w:val="00C77AC4"/>
    <w:rsid w:val="00C77D3E"/>
    <w:rsid w:val="00C80747"/>
    <w:rsid w:val="00C80AB4"/>
    <w:rsid w:val="00C820DC"/>
    <w:rsid w:val="00C82CF8"/>
    <w:rsid w:val="00C83B38"/>
    <w:rsid w:val="00C84434"/>
    <w:rsid w:val="00C854D3"/>
    <w:rsid w:val="00C85575"/>
    <w:rsid w:val="00C85864"/>
    <w:rsid w:val="00C872A4"/>
    <w:rsid w:val="00C8736D"/>
    <w:rsid w:val="00C90EC0"/>
    <w:rsid w:val="00C91F0D"/>
    <w:rsid w:val="00C935D6"/>
    <w:rsid w:val="00C936C0"/>
    <w:rsid w:val="00C93AC3"/>
    <w:rsid w:val="00C940E6"/>
    <w:rsid w:val="00C94A7B"/>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AC6"/>
    <w:rsid w:val="00CC3D49"/>
    <w:rsid w:val="00CC5C8D"/>
    <w:rsid w:val="00CC63BB"/>
    <w:rsid w:val="00CD0817"/>
    <w:rsid w:val="00CD1734"/>
    <w:rsid w:val="00CD2D2E"/>
    <w:rsid w:val="00CD3DB0"/>
    <w:rsid w:val="00CD553B"/>
    <w:rsid w:val="00CD61E1"/>
    <w:rsid w:val="00CD6FA1"/>
    <w:rsid w:val="00CD72AC"/>
    <w:rsid w:val="00CD7E90"/>
    <w:rsid w:val="00CE1669"/>
    <w:rsid w:val="00CE1726"/>
    <w:rsid w:val="00CE19D9"/>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69CA"/>
    <w:rsid w:val="00CF744B"/>
    <w:rsid w:val="00CF76BE"/>
    <w:rsid w:val="00CF7D35"/>
    <w:rsid w:val="00D0060C"/>
    <w:rsid w:val="00D01278"/>
    <w:rsid w:val="00D02B70"/>
    <w:rsid w:val="00D03398"/>
    <w:rsid w:val="00D03E34"/>
    <w:rsid w:val="00D05510"/>
    <w:rsid w:val="00D057F4"/>
    <w:rsid w:val="00D06DAD"/>
    <w:rsid w:val="00D07FD7"/>
    <w:rsid w:val="00D10388"/>
    <w:rsid w:val="00D13771"/>
    <w:rsid w:val="00D13A84"/>
    <w:rsid w:val="00D13E59"/>
    <w:rsid w:val="00D14C24"/>
    <w:rsid w:val="00D15770"/>
    <w:rsid w:val="00D15A45"/>
    <w:rsid w:val="00D15CA3"/>
    <w:rsid w:val="00D15D1C"/>
    <w:rsid w:val="00D16A70"/>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67B"/>
    <w:rsid w:val="00D44F2D"/>
    <w:rsid w:val="00D5152C"/>
    <w:rsid w:val="00D51B01"/>
    <w:rsid w:val="00D53631"/>
    <w:rsid w:val="00D55B6D"/>
    <w:rsid w:val="00D56136"/>
    <w:rsid w:val="00D57CA8"/>
    <w:rsid w:val="00D601F2"/>
    <w:rsid w:val="00D60857"/>
    <w:rsid w:val="00D614BF"/>
    <w:rsid w:val="00D61B3F"/>
    <w:rsid w:val="00D62624"/>
    <w:rsid w:val="00D62763"/>
    <w:rsid w:val="00D62BCC"/>
    <w:rsid w:val="00D64A29"/>
    <w:rsid w:val="00D65114"/>
    <w:rsid w:val="00D66966"/>
    <w:rsid w:val="00D66B3B"/>
    <w:rsid w:val="00D70493"/>
    <w:rsid w:val="00D74D66"/>
    <w:rsid w:val="00D7593C"/>
    <w:rsid w:val="00D77926"/>
    <w:rsid w:val="00D822BF"/>
    <w:rsid w:val="00D82EA8"/>
    <w:rsid w:val="00D82F2C"/>
    <w:rsid w:val="00D835D2"/>
    <w:rsid w:val="00D8516A"/>
    <w:rsid w:val="00D85312"/>
    <w:rsid w:val="00D873DC"/>
    <w:rsid w:val="00D90B6C"/>
    <w:rsid w:val="00D91781"/>
    <w:rsid w:val="00D91ABE"/>
    <w:rsid w:val="00D9206E"/>
    <w:rsid w:val="00D92A56"/>
    <w:rsid w:val="00D92F7E"/>
    <w:rsid w:val="00D94C7C"/>
    <w:rsid w:val="00D962C7"/>
    <w:rsid w:val="00D97859"/>
    <w:rsid w:val="00D97A4A"/>
    <w:rsid w:val="00D97ADE"/>
    <w:rsid w:val="00D97D79"/>
    <w:rsid w:val="00D97E6D"/>
    <w:rsid w:val="00DA063E"/>
    <w:rsid w:val="00DA07E4"/>
    <w:rsid w:val="00DA0C58"/>
    <w:rsid w:val="00DA0C97"/>
    <w:rsid w:val="00DA2502"/>
    <w:rsid w:val="00DA41FF"/>
    <w:rsid w:val="00DA45AD"/>
    <w:rsid w:val="00DA5914"/>
    <w:rsid w:val="00DA7F7B"/>
    <w:rsid w:val="00DB17C7"/>
    <w:rsid w:val="00DB1B79"/>
    <w:rsid w:val="00DB2BCE"/>
    <w:rsid w:val="00DB38DC"/>
    <w:rsid w:val="00DB3B8C"/>
    <w:rsid w:val="00DB404B"/>
    <w:rsid w:val="00DB43CC"/>
    <w:rsid w:val="00DB52BF"/>
    <w:rsid w:val="00DB5997"/>
    <w:rsid w:val="00DB59C4"/>
    <w:rsid w:val="00DB6432"/>
    <w:rsid w:val="00DB6A74"/>
    <w:rsid w:val="00DC003F"/>
    <w:rsid w:val="00DC02E9"/>
    <w:rsid w:val="00DC0437"/>
    <w:rsid w:val="00DC1486"/>
    <w:rsid w:val="00DC2BD5"/>
    <w:rsid w:val="00DC2CBA"/>
    <w:rsid w:val="00DC348C"/>
    <w:rsid w:val="00DC416B"/>
    <w:rsid w:val="00DC53C4"/>
    <w:rsid w:val="00DC60D4"/>
    <w:rsid w:val="00DC7857"/>
    <w:rsid w:val="00DC798B"/>
    <w:rsid w:val="00DD0C8C"/>
    <w:rsid w:val="00DD0F56"/>
    <w:rsid w:val="00DD52A7"/>
    <w:rsid w:val="00DD554B"/>
    <w:rsid w:val="00DD5826"/>
    <w:rsid w:val="00DD59BE"/>
    <w:rsid w:val="00DD5D11"/>
    <w:rsid w:val="00DD6833"/>
    <w:rsid w:val="00DD7F67"/>
    <w:rsid w:val="00DE01F1"/>
    <w:rsid w:val="00DE323A"/>
    <w:rsid w:val="00DE327B"/>
    <w:rsid w:val="00DE6027"/>
    <w:rsid w:val="00DE722F"/>
    <w:rsid w:val="00DF0134"/>
    <w:rsid w:val="00DF182B"/>
    <w:rsid w:val="00DF18E6"/>
    <w:rsid w:val="00DF2935"/>
    <w:rsid w:val="00DF391C"/>
    <w:rsid w:val="00DF4F78"/>
    <w:rsid w:val="00DF529C"/>
    <w:rsid w:val="00DF5F81"/>
    <w:rsid w:val="00DF6728"/>
    <w:rsid w:val="00DF6A06"/>
    <w:rsid w:val="00DF774E"/>
    <w:rsid w:val="00DF7A6E"/>
    <w:rsid w:val="00DF7B22"/>
    <w:rsid w:val="00E00187"/>
    <w:rsid w:val="00E005E6"/>
    <w:rsid w:val="00E00DC1"/>
    <w:rsid w:val="00E02BDF"/>
    <w:rsid w:val="00E02E4C"/>
    <w:rsid w:val="00E04626"/>
    <w:rsid w:val="00E04C90"/>
    <w:rsid w:val="00E04DA5"/>
    <w:rsid w:val="00E04E1C"/>
    <w:rsid w:val="00E05657"/>
    <w:rsid w:val="00E05992"/>
    <w:rsid w:val="00E0639B"/>
    <w:rsid w:val="00E063B9"/>
    <w:rsid w:val="00E10A11"/>
    <w:rsid w:val="00E12531"/>
    <w:rsid w:val="00E13327"/>
    <w:rsid w:val="00E16F74"/>
    <w:rsid w:val="00E17AD0"/>
    <w:rsid w:val="00E206AC"/>
    <w:rsid w:val="00E21374"/>
    <w:rsid w:val="00E214F6"/>
    <w:rsid w:val="00E22407"/>
    <w:rsid w:val="00E226A1"/>
    <w:rsid w:val="00E22C0F"/>
    <w:rsid w:val="00E2463A"/>
    <w:rsid w:val="00E2605D"/>
    <w:rsid w:val="00E27F15"/>
    <w:rsid w:val="00E312DF"/>
    <w:rsid w:val="00E31895"/>
    <w:rsid w:val="00E3236E"/>
    <w:rsid w:val="00E33C3A"/>
    <w:rsid w:val="00E36C24"/>
    <w:rsid w:val="00E376A2"/>
    <w:rsid w:val="00E376D2"/>
    <w:rsid w:val="00E37AE3"/>
    <w:rsid w:val="00E421B8"/>
    <w:rsid w:val="00E422F6"/>
    <w:rsid w:val="00E425D5"/>
    <w:rsid w:val="00E43401"/>
    <w:rsid w:val="00E4448D"/>
    <w:rsid w:val="00E45737"/>
    <w:rsid w:val="00E45B42"/>
    <w:rsid w:val="00E45F16"/>
    <w:rsid w:val="00E51DF6"/>
    <w:rsid w:val="00E52B4C"/>
    <w:rsid w:val="00E52DCD"/>
    <w:rsid w:val="00E5356F"/>
    <w:rsid w:val="00E538E2"/>
    <w:rsid w:val="00E53AC7"/>
    <w:rsid w:val="00E53FCE"/>
    <w:rsid w:val="00E55039"/>
    <w:rsid w:val="00E569DB"/>
    <w:rsid w:val="00E5713C"/>
    <w:rsid w:val="00E57CA4"/>
    <w:rsid w:val="00E60453"/>
    <w:rsid w:val="00E61BC4"/>
    <w:rsid w:val="00E62A43"/>
    <w:rsid w:val="00E62F6D"/>
    <w:rsid w:val="00E659AA"/>
    <w:rsid w:val="00E66B9C"/>
    <w:rsid w:val="00E67F24"/>
    <w:rsid w:val="00E708FF"/>
    <w:rsid w:val="00E75BD6"/>
    <w:rsid w:val="00E7651F"/>
    <w:rsid w:val="00E776EB"/>
    <w:rsid w:val="00E77771"/>
    <w:rsid w:val="00E77B98"/>
    <w:rsid w:val="00E81CBA"/>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2124"/>
    <w:rsid w:val="00EC2EF8"/>
    <w:rsid w:val="00EC6140"/>
    <w:rsid w:val="00EC631C"/>
    <w:rsid w:val="00EC695A"/>
    <w:rsid w:val="00EC7701"/>
    <w:rsid w:val="00EC7F7E"/>
    <w:rsid w:val="00ED05FB"/>
    <w:rsid w:val="00ED0A26"/>
    <w:rsid w:val="00ED19D6"/>
    <w:rsid w:val="00ED28EE"/>
    <w:rsid w:val="00ED2DC9"/>
    <w:rsid w:val="00ED570D"/>
    <w:rsid w:val="00ED57AA"/>
    <w:rsid w:val="00ED74D3"/>
    <w:rsid w:val="00ED7E05"/>
    <w:rsid w:val="00EE1052"/>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B14"/>
    <w:rsid w:val="00F16211"/>
    <w:rsid w:val="00F16A60"/>
    <w:rsid w:val="00F16D30"/>
    <w:rsid w:val="00F1753D"/>
    <w:rsid w:val="00F17A81"/>
    <w:rsid w:val="00F20351"/>
    <w:rsid w:val="00F20BDE"/>
    <w:rsid w:val="00F2170D"/>
    <w:rsid w:val="00F21B30"/>
    <w:rsid w:val="00F22306"/>
    <w:rsid w:val="00F225A1"/>
    <w:rsid w:val="00F23D3A"/>
    <w:rsid w:val="00F24A6A"/>
    <w:rsid w:val="00F25F94"/>
    <w:rsid w:val="00F270BC"/>
    <w:rsid w:val="00F27112"/>
    <w:rsid w:val="00F27E08"/>
    <w:rsid w:val="00F32331"/>
    <w:rsid w:val="00F351FA"/>
    <w:rsid w:val="00F35821"/>
    <w:rsid w:val="00F35FD1"/>
    <w:rsid w:val="00F36B1E"/>
    <w:rsid w:val="00F36D6B"/>
    <w:rsid w:val="00F378BE"/>
    <w:rsid w:val="00F37BE1"/>
    <w:rsid w:val="00F4002D"/>
    <w:rsid w:val="00F40407"/>
    <w:rsid w:val="00F40F3A"/>
    <w:rsid w:val="00F4133D"/>
    <w:rsid w:val="00F437AA"/>
    <w:rsid w:val="00F43871"/>
    <w:rsid w:val="00F43A23"/>
    <w:rsid w:val="00F44879"/>
    <w:rsid w:val="00F44D1B"/>
    <w:rsid w:val="00F45A85"/>
    <w:rsid w:val="00F45DA3"/>
    <w:rsid w:val="00F460A6"/>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C6A"/>
    <w:rsid w:val="00F66A57"/>
    <w:rsid w:val="00F679F6"/>
    <w:rsid w:val="00F714E7"/>
    <w:rsid w:val="00F7170A"/>
    <w:rsid w:val="00F718CF"/>
    <w:rsid w:val="00F71B9B"/>
    <w:rsid w:val="00F722D3"/>
    <w:rsid w:val="00F72AD0"/>
    <w:rsid w:val="00F72D57"/>
    <w:rsid w:val="00F73426"/>
    <w:rsid w:val="00F7367E"/>
    <w:rsid w:val="00F7445E"/>
    <w:rsid w:val="00F74E7D"/>
    <w:rsid w:val="00F751D2"/>
    <w:rsid w:val="00F75878"/>
    <w:rsid w:val="00F75DD6"/>
    <w:rsid w:val="00F772AC"/>
    <w:rsid w:val="00F7778F"/>
    <w:rsid w:val="00F80F05"/>
    <w:rsid w:val="00F81818"/>
    <w:rsid w:val="00F819CD"/>
    <w:rsid w:val="00F81CA9"/>
    <w:rsid w:val="00F821EF"/>
    <w:rsid w:val="00F84525"/>
    <w:rsid w:val="00F84AD7"/>
    <w:rsid w:val="00F864C9"/>
    <w:rsid w:val="00F902D8"/>
    <w:rsid w:val="00F92373"/>
    <w:rsid w:val="00F923E7"/>
    <w:rsid w:val="00F93869"/>
    <w:rsid w:val="00F94E8E"/>
    <w:rsid w:val="00F959F7"/>
    <w:rsid w:val="00F96976"/>
    <w:rsid w:val="00FA170C"/>
    <w:rsid w:val="00FA2B7F"/>
    <w:rsid w:val="00FA39A8"/>
    <w:rsid w:val="00FA3B72"/>
    <w:rsid w:val="00FA3DB7"/>
    <w:rsid w:val="00FA42F1"/>
    <w:rsid w:val="00FA4ED2"/>
    <w:rsid w:val="00FA5C4A"/>
    <w:rsid w:val="00FA76C6"/>
    <w:rsid w:val="00FB02F9"/>
    <w:rsid w:val="00FB0353"/>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2507"/>
    <w:rsid w:val="00FC47DA"/>
    <w:rsid w:val="00FC4C31"/>
    <w:rsid w:val="00FC657D"/>
    <w:rsid w:val="00FC69E7"/>
    <w:rsid w:val="00FC7BA6"/>
    <w:rsid w:val="00FD0D88"/>
    <w:rsid w:val="00FD2991"/>
    <w:rsid w:val="00FD3267"/>
    <w:rsid w:val="00FD326A"/>
    <w:rsid w:val="00FD437F"/>
    <w:rsid w:val="00FD4DAD"/>
    <w:rsid w:val="00FD58A3"/>
    <w:rsid w:val="00FD5D44"/>
    <w:rsid w:val="00FD7D6C"/>
    <w:rsid w:val="00FE05FC"/>
    <w:rsid w:val="00FE0A1F"/>
    <w:rsid w:val="00FE1D1F"/>
    <w:rsid w:val="00FE1DFF"/>
    <w:rsid w:val="00FE1E2D"/>
    <w:rsid w:val="00FE3794"/>
    <w:rsid w:val="00FE5648"/>
    <w:rsid w:val="00FE5B9E"/>
    <w:rsid w:val="00FE77BD"/>
    <w:rsid w:val="00FE7BA7"/>
    <w:rsid w:val="00FF00C9"/>
    <w:rsid w:val="00FF01BA"/>
    <w:rsid w:val="00FF0575"/>
    <w:rsid w:val="00FF0E65"/>
    <w:rsid w:val="00FF1292"/>
    <w:rsid w:val="00FF14D8"/>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96783"/>
  <w15:docId w15:val="{B8E2FBEF-D7C8-4DAE-8605-AE1E741F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6BED"/>
    <w:rPr>
      <w14:numForm w14:val="lining"/>
    </w:rPr>
  </w:style>
  <w:style w:type="paragraph" w:styleId="berschrift1">
    <w:name w:val="heading 1"/>
    <w:aliases w:val="Ü1"/>
    <w:basedOn w:val="Standard"/>
    <w:next w:val="Standard"/>
    <w:link w:val="berschrift1Zchn"/>
    <w:uiPriority w:val="2"/>
    <w:semiHidden/>
    <w:rsid w:val="0020132D"/>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qFormat/>
    <w:rsid w:val="0020132D"/>
    <w:pPr>
      <w:pageBreakBefore w:val="0"/>
      <w:spacing w:before="690" w:after="345" w:line="300" w:lineRule="auto"/>
      <w:outlineLvl w:val="1"/>
    </w:pPr>
    <w:rPr>
      <w:b/>
      <w:color w:val="auto"/>
      <w:sz w:val="30"/>
    </w:rPr>
  </w:style>
  <w:style w:type="paragraph" w:styleId="berschrift3">
    <w:name w:val="heading 3"/>
    <w:aliases w:val="Ü3"/>
    <w:basedOn w:val="berschrift2"/>
    <w:next w:val="Standard"/>
    <w:link w:val="berschrift3Zchn"/>
    <w:uiPriority w:val="2"/>
    <w:qFormat/>
    <w:rsid w:val="0020132D"/>
    <w:pPr>
      <w:spacing w:after="0"/>
      <w:outlineLvl w:val="2"/>
    </w:pPr>
    <w:rPr>
      <w:sz w:val="25"/>
    </w:rPr>
  </w:style>
  <w:style w:type="paragraph" w:styleId="berschrift4">
    <w:name w:val="heading 4"/>
    <w:aliases w:val="Ü4"/>
    <w:basedOn w:val="berschrift3"/>
    <w:next w:val="Standard"/>
    <w:link w:val="berschrift4Zchn"/>
    <w:uiPriority w:val="2"/>
    <w:rsid w:val="0020132D"/>
    <w:pPr>
      <w:outlineLvl w:val="3"/>
    </w:pPr>
    <w:rPr>
      <w:sz w:val="23"/>
    </w:rPr>
  </w:style>
  <w:style w:type="paragraph" w:styleId="berschrift5">
    <w:name w:val="heading 5"/>
    <w:aliases w:val="Ü5"/>
    <w:basedOn w:val="berschrift4"/>
    <w:next w:val="Standard"/>
    <w:link w:val="berschrift5Zchn"/>
    <w:uiPriority w:val="2"/>
    <w:rsid w:val="0020132D"/>
    <w:pPr>
      <w:outlineLvl w:val="4"/>
    </w:pPr>
    <w:rPr>
      <w:color w:val="4D4D4D"/>
    </w:rPr>
  </w:style>
  <w:style w:type="paragraph" w:styleId="berschrift6">
    <w:name w:val="heading 6"/>
    <w:basedOn w:val="Standard"/>
    <w:next w:val="Standard"/>
    <w:link w:val="berschrift6Zchn"/>
    <w:uiPriority w:val="2"/>
    <w:semiHidden/>
    <w:rsid w:val="0020132D"/>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20132D"/>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20132D"/>
    <w:pPr>
      <w:spacing w:before="300" w:after="0"/>
      <w:outlineLvl w:val="7"/>
    </w:pPr>
    <w:rPr>
      <w:sz w:val="18"/>
      <w:szCs w:val="18"/>
    </w:rPr>
  </w:style>
  <w:style w:type="paragraph" w:styleId="berschrift9">
    <w:name w:val="heading 9"/>
    <w:basedOn w:val="Standard"/>
    <w:next w:val="Standard"/>
    <w:link w:val="berschrift9Zchn"/>
    <w:uiPriority w:val="2"/>
    <w:semiHidden/>
    <w:rsid w:val="0020132D"/>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20132D"/>
    <w:pPr>
      <w:spacing w:line="220" w:lineRule="exact"/>
    </w:pPr>
    <w:rPr>
      <w:sz w:val="17"/>
      <w:szCs w:val="16"/>
      <w:lang w:val="de-DE"/>
    </w:rPr>
  </w:style>
  <w:style w:type="paragraph" w:styleId="Verzeichnis1">
    <w:name w:val="toc 1"/>
    <w:basedOn w:val="Standard"/>
    <w:next w:val="Standard"/>
    <w:autoRedefine/>
    <w:uiPriority w:val="39"/>
    <w:semiHidden/>
    <w:rsid w:val="0020132D"/>
    <w:pPr>
      <w:tabs>
        <w:tab w:val="left" w:pos="227"/>
        <w:tab w:val="right" w:leader="dot" w:pos="8845"/>
      </w:tabs>
      <w:spacing w:before="156" w:after="0"/>
      <w:ind w:right="335"/>
    </w:pPr>
    <w:rPr>
      <w:b/>
      <w:noProof/>
      <w:color w:val="E6320F" w:themeColor="text2"/>
    </w:rPr>
  </w:style>
  <w:style w:type="paragraph" w:styleId="Fuzeile">
    <w:name w:val="footer"/>
    <w:basedOn w:val="Standard"/>
    <w:link w:val="FuzeileZchn"/>
    <w:uiPriority w:val="57"/>
    <w:rsid w:val="0020132D"/>
    <w:pPr>
      <w:tabs>
        <w:tab w:val="right" w:pos="8845"/>
      </w:tabs>
      <w:spacing w:after="0"/>
      <w:jc w:val="right"/>
    </w:pPr>
    <w:rPr>
      <w:sz w:val="16"/>
      <w:szCs w:val="15"/>
    </w:rPr>
  </w:style>
  <w:style w:type="character" w:customStyle="1" w:styleId="FuzeileZchn">
    <w:name w:val="Fußzeile Zchn"/>
    <w:basedOn w:val="Absatz-Standardschriftart"/>
    <w:link w:val="Fuzeile"/>
    <w:uiPriority w:val="57"/>
    <w:rsid w:val="0020132D"/>
    <w:rPr>
      <w:sz w:val="16"/>
      <w:szCs w:val="15"/>
      <w14:numForm w14:val="lining"/>
    </w:rPr>
  </w:style>
  <w:style w:type="paragraph" w:styleId="KeinLeerraum">
    <w:name w:val="No Spacing"/>
    <w:basedOn w:val="Standard"/>
    <w:link w:val="KeinLeerraumZchn"/>
    <w:qFormat/>
    <w:rsid w:val="0020132D"/>
    <w:pPr>
      <w:spacing w:after="0"/>
    </w:pPr>
    <w:rPr>
      <w:szCs w:val="20"/>
      <w:lang w:val="de-AT"/>
    </w:rPr>
  </w:style>
  <w:style w:type="character" w:customStyle="1" w:styleId="berschrift1Zchn">
    <w:name w:val="Überschrift 1 Zchn"/>
    <w:aliases w:val="Ü1 Zchn"/>
    <w:basedOn w:val="Absatz-Standardschriftart"/>
    <w:link w:val="berschrift1"/>
    <w:uiPriority w:val="2"/>
    <w:semiHidden/>
    <w:rsid w:val="0020132D"/>
    <w:rPr>
      <w:rFonts w:asciiTheme="majorHAnsi" w:hAnsiTheme="majorHAnsi"/>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rsid w:val="0020132D"/>
    <w:rPr>
      <w:rFonts w:asciiTheme="majorHAnsi" w:hAnsiTheme="majorHAnsi"/>
      <w:b/>
      <w:bCs/>
      <w:sz w:val="30"/>
      <w:szCs w:val="22"/>
      <w14:numForm w14:val="lining"/>
    </w:rPr>
  </w:style>
  <w:style w:type="character" w:customStyle="1" w:styleId="berschrift3Zchn">
    <w:name w:val="Überschrift 3 Zchn"/>
    <w:aliases w:val="Ü3 Zchn"/>
    <w:basedOn w:val="Absatz-Standardschriftart"/>
    <w:link w:val="berschrift3"/>
    <w:uiPriority w:val="2"/>
    <w:rsid w:val="0020132D"/>
    <w:rPr>
      <w:rFonts w:asciiTheme="majorHAnsi" w:hAnsiTheme="majorHAnsi"/>
      <w:b/>
      <w:bCs/>
      <w:sz w:val="25"/>
      <w:szCs w:val="22"/>
      <w14:numForm w14:val="lining"/>
    </w:rPr>
  </w:style>
  <w:style w:type="character" w:customStyle="1" w:styleId="berschrift4Zchn">
    <w:name w:val="Überschrift 4 Zchn"/>
    <w:aliases w:val="Ü4 Zchn"/>
    <w:basedOn w:val="Absatz-Standardschriftart"/>
    <w:link w:val="berschrift4"/>
    <w:uiPriority w:val="2"/>
    <w:rsid w:val="0020132D"/>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20132D"/>
    <w:rPr>
      <w:rFonts w:asciiTheme="majorHAnsi" w:hAnsiTheme="majorHAnsi"/>
      <w:b/>
      <w:bCs/>
      <w:color w:val="4D4D4D"/>
      <w:szCs w:val="22"/>
      <w14:numForm w14:val="lining"/>
    </w:rPr>
  </w:style>
  <w:style w:type="character" w:customStyle="1" w:styleId="berschrift6Zchn">
    <w:name w:val="Überschrift 6 Zchn"/>
    <w:basedOn w:val="Absatz-Standardschriftart"/>
    <w:link w:val="berschrift6"/>
    <w:uiPriority w:val="2"/>
    <w:semiHidden/>
    <w:rsid w:val="0020132D"/>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20132D"/>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20132D"/>
    <w:rPr>
      <w:sz w:val="18"/>
      <w:szCs w:val="18"/>
      <w14:numForm w14:val="lining"/>
    </w:rPr>
  </w:style>
  <w:style w:type="character" w:customStyle="1" w:styleId="berschrift9Zchn">
    <w:name w:val="Überschrift 9 Zchn"/>
    <w:basedOn w:val="Absatz-Standardschriftart"/>
    <w:link w:val="berschrift9"/>
    <w:uiPriority w:val="2"/>
    <w:semiHidden/>
    <w:rsid w:val="0020132D"/>
    <w:rPr>
      <w:sz w:val="18"/>
      <w:szCs w:val="18"/>
      <w14:numForm w14:val="lining"/>
    </w:rPr>
  </w:style>
  <w:style w:type="paragraph" w:styleId="Beschriftung">
    <w:name w:val="caption"/>
    <w:basedOn w:val="Standard"/>
    <w:next w:val="Standard"/>
    <w:uiPriority w:val="4"/>
    <w:qFormat/>
    <w:rsid w:val="0020132D"/>
    <w:pPr>
      <w:keepNext/>
      <w:spacing w:before="690"/>
    </w:pPr>
    <w:rPr>
      <w:bCs/>
      <w:color w:val="595959" w:themeColor="text1" w:themeTint="A6"/>
      <w:szCs w:val="16"/>
    </w:rPr>
  </w:style>
  <w:style w:type="paragraph" w:customStyle="1" w:styleId="ProgrammWannWas">
    <w:name w:val="Programm Wann Was"/>
    <w:aliases w:val="P-Wann-Was"/>
    <w:basedOn w:val="Standard"/>
    <w:uiPriority w:val="23"/>
    <w:qFormat/>
    <w:rsid w:val="0020132D"/>
    <w:pPr>
      <w:ind w:left="1888" w:hanging="1888"/>
    </w:pPr>
    <w:rPr>
      <w:rFonts w:eastAsia="Times New Roman" w:cs="Times New Roman"/>
      <w:szCs w:val="22"/>
      <w:lang w:eastAsia="de-AT"/>
    </w:rPr>
  </w:style>
  <w:style w:type="character" w:styleId="Fett">
    <w:name w:val="Strong"/>
    <w:uiPriority w:val="1"/>
    <w:qFormat/>
    <w:rsid w:val="0020132D"/>
    <w:rPr>
      <w:b/>
      <w:bCs/>
    </w:rPr>
  </w:style>
  <w:style w:type="paragraph" w:styleId="Kommentartext">
    <w:name w:val="annotation text"/>
    <w:basedOn w:val="Standard"/>
    <w:link w:val="KommentartextZchn"/>
    <w:uiPriority w:val="99"/>
    <w:semiHidden/>
    <w:unhideWhenUsed/>
    <w:rsid w:val="0020132D"/>
    <w:pPr>
      <w:spacing w:line="240" w:lineRule="auto"/>
    </w:pPr>
    <w:rPr>
      <w:sz w:val="20"/>
    </w:rPr>
  </w:style>
  <w:style w:type="paragraph" w:styleId="Listenabsatz">
    <w:name w:val="List Paragraph"/>
    <w:basedOn w:val="Standard"/>
    <w:uiPriority w:val="54"/>
    <w:unhideWhenUsed/>
    <w:rsid w:val="0020132D"/>
    <w:pPr>
      <w:numPr>
        <w:numId w:val="10"/>
      </w:numPr>
      <w:contextualSpacing/>
    </w:pPr>
  </w:style>
  <w:style w:type="paragraph" w:styleId="Zitat">
    <w:name w:val="Quote"/>
    <w:basedOn w:val="Standard"/>
    <w:next w:val="Standard"/>
    <w:link w:val="ZitatZchn"/>
    <w:uiPriority w:val="20"/>
    <w:qFormat/>
    <w:rsid w:val="0020132D"/>
    <w:pPr>
      <w:ind w:left="397" w:right="794"/>
    </w:pPr>
    <w:rPr>
      <w:iCs/>
      <w:color w:val="E6320F" w:themeColor="text2"/>
      <w:sz w:val="25"/>
      <w:szCs w:val="20"/>
      <w:lang w:val="de-AT"/>
      <w14:numForm w14:val="default"/>
    </w:rPr>
  </w:style>
  <w:style w:type="character" w:customStyle="1" w:styleId="ZitatZchn">
    <w:name w:val="Zitat Zchn"/>
    <w:basedOn w:val="Absatz-Standardschriftart"/>
    <w:link w:val="Zitat"/>
    <w:uiPriority w:val="20"/>
    <w:rsid w:val="0020132D"/>
    <w:rPr>
      <w:iCs/>
      <w:color w:val="E6320F" w:themeColor="text2"/>
      <w:sz w:val="25"/>
      <w:szCs w:val="20"/>
      <w:lang w:val="de-AT"/>
    </w:rPr>
  </w:style>
  <w:style w:type="paragraph" w:styleId="IntensivesZitat">
    <w:name w:val="Intense Quote"/>
    <w:basedOn w:val="Standard"/>
    <w:next w:val="Standard"/>
    <w:link w:val="IntensivesZitatZchn"/>
    <w:uiPriority w:val="30"/>
    <w:semiHidden/>
    <w:rsid w:val="0020132D"/>
    <w:pPr>
      <w:spacing w:after="0"/>
    </w:pPr>
    <w:rPr>
      <w:i/>
      <w:iCs/>
    </w:rPr>
  </w:style>
  <w:style w:type="character" w:customStyle="1" w:styleId="IntensivesZitatZchn">
    <w:name w:val="Intensives Zitat Zchn"/>
    <w:basedOn w:val="Absatz-Standardschriftart"/>
    <w:link w:val="IntensivesZitat"/>
    <w:uiPriority w:val="30"/>
    <w:semiHidden/>
    <w:rsid w:val="0020132D"/>
    <w:rPr>
      <w:i/>
      <w:iCs/>
      <w14:numForm w14:val="lining"/>
    </w:rPr>
  </w:style>
  <w:style w:type="character" w:styleId="IntensiveHervorhebung">
    <w:name w:val="Intense Emphasis"/>
    <w:uiPriority w:val="59"/>
    <w:semiHidden/>
    <w:rsid w:val="0020132D"/>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20132D"/>
    <w:pPr>
      <w:spacing w:before="0" w:after="345"/>
    </w:pPr>
    <w:rPr>
      <w:b/>
      <w:caps/>
    </w:rPr>
  </w:style>
  <w:style w:type="character" w:styleId="IntensiverVerweis">
    <w:name w:val="Intense Reference"/>
    <w:uiPriority w:val="32"/>
    <w:semiHidden/>
    <w:rsid w:val="0020132D"/>
    <w:rPr>
      <w:b/>
      <w:bCs/>
      <w:i/>
      <w:iCs/>
      <w:caps w:val="0"/>
      <w:color w:val="E6320F" w:themeColor="text2"/>
    </w:rPr>
  </w:style>
  <w:style w:type="paragraph" w:styleId="Inhaltsverzeichnisberschrift">
    <w:name w:val="TOC Heading"/>
    <w:basedOn w:val="berschrift1"/>
    <w:next w:val="Standard"/>
    <w:uiPriority w:val="39"/>
    <w:semiHidden/>
    <w:rsid w:val="0020132D"/>
    <w:pPr>
      <w:spacing w:after="345" w:line="300" w:lineRule="auto"/>
      <w:outlineLvl w:val="9"/>
    </w:pPr>
    <w:rPr>
      <w:b/>
      <w:color w:val="auto"/>
      <w:sz w:val="25"/>
    </w:rPr>
  </w:style>
  <w:style w:type="paragraph" w:customStyle="1" w:styleId="PersonalName">
    <w:name w:val="Personal Name"/>
    <w:basedOn w:val="Standard"/>
    <w:uiPriority w:val="99"/>
    <w:semiHidden/>
    <w:rsid w:val="0020132D"/>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20132D"/>
    <w:rPr>
      <w:szCs w:val="20"/>
      <w:lang w:val="de-AT"/>
      <w14:numForm w14:val="lining"/>
    </w:rPr>
  </w:style>
  <w:style w:type="paragraph" w:styleId="Sprechblasentext">
    <w:name w:val="Balloon Text"/>
    <w:basedOn w:val="Standard"/>
    <w:link w:val="SprechblasentextZchn"/>
    <w:uiPriority w:val="99"/>
    <w:semiHidden/>
    <w:unhideWhenUsed/>
    <w:rsid w:val="002013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32D"/>
    <w:rPr>
      <w:rFonts w:ascii="Tahoma" w:hAnsi="Tahoma" w:cs="Tahoma"/>
      <w:sz w:val="16"/>
      <w:szCs w:val="16"/>
      <w14:numForm w14:val="lining"/>
    </w:rPr>
  </w:style>
  <w:style w:type="table" w:styleId="Tabellenraster">
    <w:name w:val="Table Grid"/>
    <w:basedOn w:val="NormaleTabelle"/>
    <w:uiPriority w:val="39"/>
    <w:rsid w:val="0020132D"/>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20132D"/>
    <w:rPr>
      <w:color w:val="auto"/>
      <w:u w:val="single"/>
    </w:rPr>
  </w:style>
  <w:style w:type="paragraph" w:styleId="Kopfzeile">
    <w:name w:val="header"/>
    <w:basedOn w:val="Standard"/>
    <w:link w:val="KopfzeileZchn"/>
    <w:uiPriority w:val="99"/>
    <w:rsid w:val="002013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132D"/>
    <w:rPr>
      <w14:numForm w14:val="lining"/>
    </w:rPr>
  </w:style>
  <w:style w:type="paragraph" w:customStyle="1" w:styleId="Grussformel">
    <w:name w:val="Grussformel"/>
    <w:basedOn w:val="KeinLeerraum"/>
    <w:uiPriority w:val="49"/>
    <w:semiHidden/>
    <w:qFormat/>
    <w:rsid w:val="0020132D"/>
    <w:pPr>
      <w:spacing w:before="285" w:after="285"/>
    </w:pPr>
    <w:rPr>
      <w:szCs w:val="23"/>
      <w:lang w:val="de-DE"/>
    </w:rPr>
  </w:style>
  <w:style w:type="paragraph" w:customStyle="1" w:styleId="Logoabsatz">
    <w:name w:val="Logoabsatz"/>
    <w:basedOn w:val="KeinLeerraum"/>
    <w:uiPriority w:val="49"/>
    <w:semiHidden/>
    <w:rsid w:val="0020132D"/>
    <w:pPr>
      <w:spacing w:after="1840" w:line="240" w:lineRule="auto"/>
    </w:pPr>
    <w:rPr>
      <w:noProof/>
      <w:lang w:eastAsia="de-AT"/>
    </w:rPr>
  </w:style>
  <w:style w:type="character" w:styleId="Platzhaltertext">
    <w:name w:val="Placeholder Text"/>
    <w:basedOn w:val="Absatz-Standardschriftart"/>
    <w:uiPriority w:val="99"/>
    <w:semiHidden/>
    <w:rsid w:val="0020132D"/>
    <w:rPr>
      <w:color w:val="808080"/>
    </w:rPr>
  </w:style>
  <w:style w:type="paragraph" w:styleId="Titel">
    <w:name w:val="Title"/>
    <w:basedOn w:val="Standard"/>
    <w:next w:val="Untertitel"/>
    <w:link w:val="TitelZchn"/>
    <w:uiPriority w:val="29"/>
    <w:rsid w:val="0020132D"/>
    <w:pPr>
      <w:framePr w:w="9072" w:hSpace="284" w:wrap="around" w:vAnchor="text" w:hAnchor="page" w:x="1532" w:y="1" w:anchorLock="1"/>
      <w:spacing w:line="690" w:lineRule="exact"/>
      <w:outlineLvl w:val="0"/>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20132D"/>
    <w:rPr>
      <w:rFonts w:asciiTheme="majorHAnsi" w:eastAsia="Calibri" w:hAnsiTheme="majorHAnsi" w:cs="Times New Roman"/>
      <w:b/>
      <w:sz w:val="56"/>
      <w:szCs w:val="60"/>
      <w14:numForm w14:val="lining"/>
    </w:rPr>
  </w:style>
  <w:style w:type="paragraph" w:styleId="Untertitel">
    <w:name w:val="Subtitle"/>
    <w:basedOn w:val="Standard"/>
    <w:next w:val="Standard"/>
    <w:link w:val="UntertitelZchn"/>
    <w:uiPriority w:val="29"/>
    <w:rsid w:val="0020132D"/>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20132D"/>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20132D"/>
    <w:pPr>
      <w:spacing w:line="252" w:lineRule="auto"/>
      <w:ind w:right="1701"/>
    </w:pPr>
  </w:style>
  <w:style w:type="character" w:customStyle="1" w:styleId="Kursiv">
    <w:name w:val="Kursiv"/>
    <w:basedOn w:val="Absatz-Standardschriftart"/>
    <w:uiPriority w:val="59"/>
    <w:qFormat/>
    <w:rsid w:val="0020132D"/>
    <w:rPr>
      <w:i/>
      <w:iCs/>
    </w:rPr>
  </w:style>
  <w:style w:type="paragraph" w:customStyle="1" w:styleId="TH-Spalte">
    <w:name w:val="TH-Spalte"/>
    <w:basedOn w:val="TD"/>
    <w:uiPriority w:val="4"/>
    <w:qFormat/>
    <w:rsid w:val="0020132D"/>
    <w:rPr>
      <w:b/>
    </w:rPr>
  </w:style>
  <w:style w:type="character" w:customStyle="1" w:styleId="ROTFett">
    <w:name w:val="ROT+Fett"/>
    <w:basedOn w:val="ROT"/>
    <w:uiPriority w:val="59"/>
    <w:qFormat/>
    <w:rsid w:val="0020132D"/>
    <w:rPr>
      <w:b/>
      <w:bCs/>
      <w:color w:val="E6320F" w:themeColor="text2"/>
      <w:lang w:val="de-DE"/>
    </w:rPr>
  </w:style>
  <w:style w:type="paragraph" w:customStyle="1" w:styleId="TH-Spaltelinks">
    <w:name w:val="TH-Spalte links"/>
    <w:aliases w:val="TH Sp links"/>
    <w:basedOn w:val="TH-Spalte"/>
    <w:uiPriority w:val="4"/>
    <w:rsid w:val="0020132D"/>
    <w:pPr>
      <w:jc w:val="left"/>
    </w:pPr>
  </w:style>
  <w:style w:type="paragraph" w:styleId="Aufzhlungszeichen">
    <w:name w:val="List Bullet"/>
    <w:aliases w:val="UL 1"/>
    <w:basedOn w:val="Standard"/>
    <w:uiPriority w:val="10"/>
    <w:qFormat/>
    <w:rsid w:val="0020132D"/>
    <w:pPr>
      <w:numPr>
        <w:numId w:val="5"/>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1"/>
    <w:qFormat/>
    <w:rsid w:val="0020132D"/>
    <w:pPr>
      <w:numPr>
        <w:ilvl w:val="1"/>
      </w:numPr>
    </w:pPr>
  </w:style>
  <w:style w:type="paragraph" w:styleId="Aufzhlungszeichen3">
    <w:name w:val="List Bullet 3"/>
    <w:aliases w:val="UL 3"/>
    <w:basedOn w:val="Standard"/>
    <w:uiPriority w:val="11"/>
    <w:rsid w:val="0020132D"/>
    <w:pPr>
      <w:numPr>
        <w:ilvl w:val="2"/>
        <w:numId w:val="5"/>
      </w:numPr>
      <w:spacing w:after="0"/>
    </w:pPr>
    <w:rPr>
      <w:rFonts w:eastAsia="Times New Roman" w:cs="Times New Roman"/>
      <w:szCs w:val="22"/>
      <w:lang w:eastAsia="de-AT"/>
    </w:rPr>
  </w:style>
  <w:style w:type="paragraph" w:styleId="Aufzhlungszeichen4">
    <w:name w:val="List Bullet 4"/>
    <w:basedOn w:val="Standard"/>
    <w:uiPriority w:val="11"/>
    <w:semiHidden/>
    <w:rsid w:val="0020132D"/>
    <w:pPr>
      <w:numPr>
        <w:ilvl w:val="3"/>
        <w:numId w:val="5"/>
      </w:numPr>
      <w:spacing w:after="0"/>
    </w:pPr>
    <w:rPr>
      <w:rFonts w:eastAsia="Times New Roman" w:cs="Times New Roman"/>
      <w:szCs w:val="22"/>
      <w:lang w:eastAsia="de-AT"/>
    </w:rPr>
  </w:style>
  <w:style w:type="numbering" w:customStyle="1" w:styleId="ATUnsortierteListe">
    <w:name w:val="AT Unsortierte Liste"/>
    <w:uiPriority w:val="99"/>
    <w:rsid w:val="0020132D"/>
    <w:pPr>
      <w:numPr>
        <w:numId w:val="4"/>
      </w:numPr>
    </w:pPr>
  </w:style>
  <w:style w:type="paragraph" w:styleId="Aufzhlungszeichen5">
    <w:name w:val="List Bullet 5"/>
    <w:basedOn w:val="Standard"/>
    <w:uiPriority w:val="11"/>
    <w:semiHidden/>
    <w:rsid w:val="0020132D"/>
    <w:pPr>
      <w:numPr>
        <w:ilvl w:val="4"/>
        <w:numId w:val="5"/>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rsid w:val="0020132D"/>
    <w:pPr>
      <w:numPr>
        <w:ilvl w:val="5"/>
        <w:numId w:val="5"/>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rsid w:val="0020132D"/>
    <w:pPr>
      <w:numPr>
        <w:ilvl w:val="6"/>
        <w:numId w:val="5"/>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rsid w:val="0020132D"/>
    <w:pPr>
      <w:numPr>
        <w:ilvl w:val="7"/>
        <w:numId w:val="5"/>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rsid w:val="0020132D"/>
    <w:pPr>
      <w:numPr>
        <w:ilvl w:val="8"/>
        <w:numId w:val="5"/>
      </w:numPr>
      <w:spacing w:after="0"/>
    </w:pPr>
    <w:rPr>
      <w:rFonts w:eastAsia="Times New Roman" w:cs="Times New Roman"/>
      <w:szCs w:val="22"/>
      <w:lang w:eastAsia="de-AT"/>
    </w:rPr>
  </w:style>
  <w:style w:type="paragraph" w:customStyle="1" w:styleId="Brief2">
    <w:name w:val="Brief Ü2"/>
    <w:basedOn w:val="berschrift2"/>
    <w:next w:val="Standard"/>
    <w:uiPriority w:val="2"/>
    <w:semiHidden/>
    <w:rsid w:val="0020132D"/>
    <w:pPr>
      <w:spacing w:before="345" w:line="264" w:lineRule="auto"/>
    </w:pPr>
    <w:rPr>
      <w:sz w:val="28"/>
    </w:rPr>
  </w:style>
  <w:style w:type="paragraph" w:customStyle="1" w:styleId="Brief3">
    <w:name w:val="Brief Ü3"/>
    <w:basedOn w:val="berschrift3"/>
    <w:next w:val="Standard"/>
    <w:uiPriority w:val="2"/>
    <w:semiHidden/>
    <w:rsid w:val="0020132D"/>
    <w:pPr>
      <w:spacing w:before="345"/>
    </w:pPr>
  </w:style>
  <w:style w:type="paragraph" w:customStyle="1" w:styleId="ProgrammAbsatz">
    <w:name w:val="Programm Absatz"/>
    <w:aliases w:val="P-Absatz"/>
    <w:basedOn w:val="ProgrammWannWas"/>
    <w:uiPriority w:val="24"/>
    <w:qFormat/>
    <w:rsid w:val="0020132D"/>
    <w:pPr>
      <w:ind w:firstLine="0"/>
    </w:pPr>
  </w:style>
  <w:style w:type="paragraph" w:customStyle="1" w:styleId="Betreff">
    <w:name w:val="Betreff"/>
    <w:aliases w:val="Betreff-Titel,Betreff-H1"/>
    <w:basedOn w:val="Standard"/>
    <w:next w:val="StdVOR"/>
    <w:link w:val="BetreffZchn"/>
    <w:uiPriority w:val="2"/>
    <w:semiHidden/>
    <w:rsid w:val="0020132D"/>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20132D"/>
    <w:pPr>
      <w:spacing w:after="0"/>
      <w:jc w:val="right"/>
    </w:pPr>
    <w:rPr>
      <w:sz w:val="19"/>
    </w:rPr>
  </w:style>
  <w:style w:type="paragraph" w:customStyle="1" w:styleId="TDlinks">
    <w:name w:val="TD links"/>
    <w:basedOn w:val="TD"/>
    <w:uiPriority w:val="4"/>
    <w:rsid w:val="0020132D"/>
    <w:pPr>
      <w:jc w:val="left"/>
    </w:pPr>
  </w:style>
  <w:style w:type="table" w:styleId="HelleSchattierung">
    <w:name w:val="Light Shading"/>
    <w:basedOn w:val="NormaleTabelle"/>
    <w:uiPriority w:val="60"/>
    <w:rsid w:val="002013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2013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20132D"/>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20132D"/>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20132D"/>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20132D"/>
    <w:rPr>
      <w:b/>
    </w:rPr>
  </w:style>
  <w:style w:type="paragraph" w:customStyle="1" w:styleId="GliederungListenfortsetzung11">
    <w:name w:val="Gliederung Listenfortsetzung 1.1."/>
    <w:aliases w:val="GL F 1.1."/>
    <w:basedOn w:val="Listenfortsetzung2"/>
    <w:uiPriority w:val="18"/>
    <w:qFormat/>
    <w:rsid w:val="0020132D"/>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rsid w:val="0020132D"/>
    <w:pPr>
      <w:numPr>
        <w:numId w:val="8"/>
      </w:numPr>
    </w:pPr>
  </w:style>
  <w:style w:type="paragraph" w:customStyle="1" w:styleId="Gliederung10">
    <w:name w:val="Gliederung 1)"/>
    <w:aliases w:val="GL 1)"/>
    <w:basedOn w:val="Listenabsatz"/>
    <w:uiPriority w:val="16"/>
    <w:semiHidden/>
    <w:rsid w:val="0020132D"/>
    <w:pPr>
      <w:numPr>
        <w:numId w:val="12"/>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20132D"/>
    <w:pPr>
      <w:numPr>
        <w:ilvl w:val="1"/>
        <w:numId w:val="12"/>
      </w:numPr>
      <w:contextualSpacing w:val="0"/>
    </w:pPr>
    <w:rPr>
      <w:rFonts w:eastAsia="Times New Roman" w:cs="Times New Roman"/>
      <w:szCs w:val="22"/>
      <w:lang w:eastAsia="de-AT"/>
    </w:rPr>
  </w:style>
  <w:style w:type="numbering" w:customStyle="1" w:styleId="ATGliederungsliste">
    <w:name w:val="AT Gliederungsliste"/>
    <w:uiPriority w:val="99"/>
    <w:rsid w:val="0020132D"/>
    <w:pPr>
      <w:numPr>
        <w:numId w:val="1"/>
      </w:numPr>
    </w:pPr>
  </w:style>
  <w:style w:type="paragraph" w:customStyle="1" w:styleId="Gliederungi">
    <w:name w:val="Gliederung i)"/>
    <w:aliases w:val="GL1)a) i)"/>
    <w:basedOn w:val="Listenabsatz"/>
    <w:uiPriority w:val="16"/>
    <w:semiHidden/>
    <w:rsid w:val="0020132D"/>
    <w:pPr>
      <w:numPr>
        <w:ilvl w:val="2"/>
        <w:numId w:val="12"/>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20132D"/>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8"/>
    <w:qFormat/>
    <w:rsid w:val="0020132D"/>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8"/>
    <w:rsid w:val="0020132D"/>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20132D"/>
    <w:pPr>
      <w:numPr>
        <w:ilvl w:val="0"/>
        <w:numId w:val="0"/>
      </w:numPr>
      <w:ind w:left="1644"/>
    </w:pPr>
  </w:style>
  <w:style w:type="paragraph" w:customStyle="1" w:styleId="GliederungListenfortsetzung1">
    <w:name w:val="Gliederung Listenfortsetzung 1"/>
    <w:aliases w:val="GL F 1."/>
    <w:basedOn w:val="Listenfortsetzung"/>
    <w:uiPriority w:val="18"/>
    <w:qFormat/>
    <w:rsid w:val="0020132D"/>
    <w:pPr>
      <w:spacing w:after="345"/>
      <w:contextualSpacing w:val="0"/>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20132D"/>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20132D"/>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20132D"/>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20132D"/>
    <w:pPr>
      <w:spacing w:after="0"/>
      <w:ind w:left="794"/>
      <w:contextualSpacing/>
    </w:pPr>
  </w:style>
  <w:style w:type="paragraph" w:styleId="Listenfortsetzung">
    <w:name w:val="List Continue"/>
    <w:aliases w:val="L Ftsz 1"/>
    <w:basedOn w:val="Standard"/>
    <w:uiPriority w:val="14"/>
    <w:qFormat/>
    <w:rsid w:val="0020132D"/>
    <w:pPr>
      <w:spacing w:after="0"/>
      <w:ind w:left="397"/>
      <w:contextualSpacing/>
    </w:pPr>
  </w:style>
  <w:style w:type="paragraph" w:styleId="Listenfortsetzung3">
    <w:name w:val="List Continue 3"/>
    <w:aliases w:val="L Ftsz 3"/>
    <w:basedOn w:val="Standard"/>
    <w:uiPriority w:val="15"/>
    <w:rsid w:val="0020132D"/>
    <w:pPr>
      <w:spacing w:after="0"/>
      <w:ind w:left="1191"/>
      <w:contextualSpacing/>
    </w:pPr>
  </w:style>
  <w:style w:type="paragraph" w:customStyle="1" w:styleId="Absende-URL">
    <w:name w:val="Absende-URL"/>
    <w:basedOn w:val="KeinLeerraum"/>
    <w:next w:val="Absendedaten"/>
    <w:uiPriority w:val="54"/>
    <w:semiHidden/>
    <w:rsid w:val="0020132D"/>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20132D"/>
    <w:pPr>
      <w:spacing w:before="220" w:after="0"/>
    </w:pPr>
    <w:rPr>
      <w:sz w:val="17"/>
    </w:rPr>
  </w:style>
  <w:style w:type="paragraph" w:customStyle="1" w:styleId="StdVOR">
    <w:name w:val="Std+VOR"/>
    <w:basedOn w:val="Standard"/>
    <w:qFormat/>
    <w:rsid w:val="0020132D"/>
    <w:pPr>
      <w:spacing w:before="345"/>
    </w:pPr>
  </w:style>
  <w:style w:type="paragraph" w:styleId="Listennummer">
    <w:name w:val="List Number"/>
    <w:aliases w:val="OL 1"/>
    <w:basedOn w:val="Standard"/>
    <w:uiPriority w:val="12"/>
    <w:qFormat/>
    <w:rsid w:val="0020132D"/>
    <w:pPr>
      <w:numPr>
        <w:numId w:val="13"/>
      </w:numPr>
      <w:spacing w:after="0"/>
      <w:contextualSpacing/>
    </w:pPr>
  </w:style>
  <w:style w:type="paragraph" w:styleId="Endnotentext">
    <w:name w:val="endnote text"/>
    <w:basedOn w:val="Funotentext"/>
    <w:link w:val="EndnotentextZchn"/>
    <w:uiPriority w:val="99"/>
    <w:semiHidden/>
    <w:unhideWhenUsed/>
    <w:rsid w:val="00D8516A"/>
    <w:pPr>
      <w:spacing w:after="100"/>
    </w:pPr>
  </w:style>
  <w:style w:type="character" w:customStyle="1" w:styleId="EndnotentextZchn">
    <w:name w:val="Endnotentext Zchn"/>
    <w:basedOn w:val="Absatz-Standardschriftart"/>
    <w:link w:val="Endnotentext"/>
    <w:uiPriority w:val="99"/>
    <w:semiHidden/>
    <w:rsid w:val="00D8516A"/>
    <w:rPr>
      <w:sz w:val="19"/>
      <w14:numForm w14:val="lining"/>
    </w:rPr>
  </w:style>
  <w:style w:type="character" w:styleId="Endnotenzeichen">
    <w:name w:val="endnote reference"/>
    <w:basedOn w:val="Absatz-Standardschriftart"/>
    <w:uiPriority w:val="99"/>
    <w:semiHidden/>
    <w:unhideWhenUsed/>
    <w:rsid w:val="0020132D"/>
    <w:rPr>
      <w:vertAlign w:val="superscript"/>
    </w:rPr>
  </w:style>
  <w:style w:type="paragraph" w:styleId="Funotentext">
    <w:name w:val="footnote text"/>
    <w:basedOn w:val="Standard"/>
    <w:link w:val="FunotentextZchn"/>
    <w:uiPriority w:val="57"/>
    <w:unhideWhenUsed/>
    <w:rsid w:val="0020132D"/>
    <w:pPr>
      <w:spacing w:after="0" w:line="270" w:lineRule="exact"/>
    </w:pPr>
    <w:rPr>
      <w:sz w:val="19"/>
    </w:rPr>
  </w:style>
  <w:style w:type="character" w:customStyle="1" w:styleId="FunotentextZchn">
    <w:name w:val="Fußnotentext Zchn"/>
    <w:basedOn w:val="Absatz-Standardschriftart"/>
    <w:link w:val="Funotentext"/>
    <w:uiPriority w:val="57"/>
    <w:rsid w:val="0020132D"/>
    <w:rPr>
      <w:sz w:val="19"/>
      <w14:numForm w14:val="lining"/>
    </w:rPr>
  </w:style>
  <w:style w:type="character" w:styleId="Funotenzeichen">
    <w:name w:val="footnote reference"/>
    <w:basedOn w:val="Absatz-Standardschriftart"/>
    <w:uiPriority w:val="57"/>
    <w:semiHidden/>
    <w:unhideWhenUsed/>
    <w:rsid w:val="0020132D"/>
    <w:rPr>
      <w:vertAlign w:val="superscript"/>
    </w:rPr>
  </w:style>
  <w:style w:type="character" w:customStyle="1" w:styleId="KommentartextZchn">
    <w:name w:val="Kommentartext Zchn"/>
    <w:basedOn w:val="Absatz-Standardschriftart"/>
    <w:link w:val="Kommentartext"/>
    <w:uiPriority w:val="99"/>
    <w:semiHidden/>
    <w:rsid w:val="0020132D"/>
    <w:rPr>
      <w:sz w:val="20"/>
      <w14:numForm w14:val="lining"/>
    </w:rPr>
  </w:style>
  <w:style w:type="paragraph" w:styleId="Listennummer2">
    <w:name w:val="List Number 2"/>
    <w:aliases w:val="OL 2"/>
    <w:basedOn w:val="Standard"/>
    <w:uiPriority w:val="13"/>
    <w:qFormat/>
    <w:rsid w:val="0020132D"/>
    <w:pPr>
      <w:numPr>
        <w:ilvl w:val="1"/>
        <w:numId w:val="13"/>
      </w:numPr>
      <w:spacing w:after="0"/>
    </w:pPr>
  </w:style>
  <w:style w:type="paragraph" w:styleId="Listennummer3">
    <w:name w:val="List Number 3"/>
    <w:aliases w:val="OL 3"/>
    <w:basedOn w:val="Standard"/>
    <w:uiPriority w:val="13"/>
    <w:rsid w:val="0020132D"/>
    <w:pPr>
      <w:numPr>
        <w:ilvl w:val="2"/>
        <w:numId w:val="13"/>
      </w:numPr>
      <w:spacing w:after="0"/>
    </w:pPr>
  </w:style>
  <w:style w:type="paragraph" w:styleId="Listennummer4">
    <w:name w:val="List Number 4"/>
    <w:basedOn w:val="Standard"/>
    <w:uiPriority w:val="13"/>
    <w:semiHidden/>
    <w:rsid w:val="0020132D"/>
    <w:pPr>
      <w:numPr>
        <w:ilvl w:val="3"/>
        <w:numId w:val="13"/>
      </w:numPr>
      <w:spacing w:after="0" w:line="276" w:lineRule="auto"/>
    </w:pPr>
  </w:style>
  <w:style w:type="paragraph" w:styleId="Listennummer5">
    <w:name w:val="List Number 5"/>
    <w:basedOn w:val="Standard"/>
    <w:uiPriority w:val="13"/>
    <w:semiHidden/>
    <w:rsid w:val="0020132D"/>
    <w:pPr>
      <w:numPr>
        <w:ilvl w:val="4"/>
        <w:numId w:val="13"/>
      </w:numPr>
      <w:spacing w:after="0"/>
    </w:pPr>
  </w:style>
  <w:style w:type="paragraph" w:customStyle="1" w:styleId="Listennummer6">
    <w:name w:val="Listennummer 6"/>
    <w:basedOn w:val="Standard"/>
    <w:uiPriority w:val="13"/>
    <w:semiHidden/>
    <w:rsid w:val="0020132D"/>
    <w:pPr>
      <w:numPr>
        <w:ilvl w:val="5"/>
        <w:numId w:val="13"/>
      </w:numPr>
      <w:spacing w:after="0"/>
    </w:pPr>
    <w:rPr>
      <w:rFonts w:eastAsia="Times New Roman" w:cs="Times New Roman"/>
      <w:szCs w:val="22"/>
      <w:lang w:eastAsia="de-AT"/>
    </w:rPr>
  </w:style>
  <w:style w:type="paragraph" w:customStyle="1" w:styleId="Listennummer7">
    <w:name w:val="Listennummer 7"/>
    <w:basedOn w:val="Standard"/>
    <w:uiPriority w:val="13"/>
    <w:semiHidden/>
    <w:rsid w:val="0020132D"/>
    <w:pPr>
      <w:numPr>
        <w:ilvl w:val="6"/>
        <w:numId w:val="13"/>
      </w:numPr>
      <w:spacing w:after="0"/>
    </w:pPr>
    <w:rPr>
      <w:rFonts w:eastAsia="Times New Roman" w:cs="Times New Roman"/>
      <w:szCs w:val="22"/>
      <w:lang w:eastAsia="de-AT"/>
    </w:rPr>
  </w:style>
  <w:style w:type="paragraph" w:customStyle="1" w:styleId="Listennummer8">
    <w:name w:val="Listennummer 8"/>
    <w:basedOn w:val="Standard"/>
    <w:uiPriority w:val="13"/>
    <w:semiHidden/>
    <w:rsid w:val="0020132D"/>
    <w:pPr>
      <w:numPr>
        <w:ilvl w:val="7"/>
        <w:numId w:val="13"/>
      </w:numPr>
      <w:spacing w:after="0"/>
    </w:pPr>
    <w:rPr>
      <w:rFonts w:eastAsia="Times New Roman" w:cs="Times New Roman"/>
      <w:szCs w:val="22"/>
      <w:lang w:eastAsia="de-AT"/>
    </w:rPr>
  </w:style>
  <w:style w:type="paragraph" w:customStyle="1" w:styleId="Listennummer9">
    <w:name w:val="Listennummer 9"/>
    <w:basedOn w:val="Standard"/>
    <w:uiPriority w:val="13"/>
    <w:semiHidden/>
    <w:rsid w:val="0020132D"/>
    <w:pPr>
      <w:numPr>
        <w:ilvl w:val="8"/>
        <w:numId w:val="13"/>
      </w:numPr>
      <w:spacing w:after="0"/>
    </w:pPr>
    <w:rPr>
      <w:rFonts w:eastAsia="Times New Roman" w:cs="Times New Roman"/>
      <w:szCs w:val="22"/>
      <w:lang w:eastAsia="de-AT"/>
    </w:rPr>
  </w:style>
  <w:style w:type="table" w:customStyle="1" w:styleId="Republik-AT">
    <w:name w:val="Republik-AT"/>
    <w:basedOn w:val="Tabellenraster"/>
    <w:uiPriority w:val="99"/>
    <w:rsid w:val="0020132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20132D"/>
    <w:pPr>
      <w:numPr>
        <w:numId w:val="2"/>
      </w:numPr>
    </w:pPr>
  </w:style>
  <w:style w:type="paragraph" w:styleId="Verzeichnis2">
    <w:name w:val="toc 2"/>
    <w:basedOn w:val="Standard"/>
    <w:next w:val="Standard"/>
    <w:autoRedefine/>
    <w:uiPriority w:val="39"/>
    <w:unhideWhenUsed/>
    <w:rsid w:val="0020132D"/>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20132D"/>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qFormat/>
    <w:rsid w:val="0020132D"/>
    <w:rPr>
      <w:sz w:val="17"/>
      <w:szCs w:val="16"/>
    </w:rPr>
  </w:style>
  <w:style w:type="paragraph" w:customStyle="1" w:styleId="1nummeriert">
    <w:name w:val="Ü1 nummeriert"/>
    <w:basedOn w:val="berschrift1"/>
    <w:next w:val="Standard"/>
    <w:uiPriority w:val="2"/>
    <w:semiHidden/>
    <w:rsid w:val="0020132D"/>
    <w:pPr>
      <w:keepLines/>
      <w:numPr>
        <w:numId w:val="16"/>
      </w:numPr>
    </w:pPr>
    <w:rPr>
      <w:rFonts w:eastAsiaTheme="majorEastAsia" w:cstheme="majorBidi"/>
      <w:bCs w:val="0"/>
      <w:szCs w:val="32"/>
    </w:rPr>
  </w:style>
  <w:style w:type="paragraph" w:customStyle="1" w:styleId="2nummeriert">
    <w:name w:val="Ü2 nummeriert"/>
    <w:basedOn w:val="berschrift2"/>
    <w:next w:val="Standard"/>
    <w:uiPriority w:val="2"/>
    <w:qFormat/>
    <w:rsid w:val="0020132D"/>
    <w:pPr>
      <w:keepLines/>
      <w:numPr>
        <w:ilvl w:val="1"/>
        <w:numId w:val="16"/>
      </w:numPr>
    </w:pPr>
    <w:rPr>
      <w:rFonts w:eastAsiaTheme="majorEastAsia" w:cstheme="majorBidi"/>
      <w:bCs w:val="0"/>
      <w:szCs w:val="26"/>
    </w:rPr>
  </w:style>
  <w:style w:type="paragraph" w:customStyle="1" w:styleId="3nummeriert">
    <w:name w:val="Ü3 nummeriert"/>
    <w:basedOn w:val="berschrift3"/>
    <w:next w:val="Standard"/>
    <w:uiPriority w:val="2"/>
    <w:qFormat/>
    <w:rsid w:val="0020132D"/>
    <w:pPr>
      <w:keepLines/>
      <w:numPr>
        <w:ilvl w:val="2"/>
        <w:numId w:val="16"/>
      </w:numPr>
    </w:pPr>
    <w:rPr>
      <w:rFonts w:eastAsiaTheme="majorEastAsia" w:cstheme="majorBidi"/>
      <w:bCs w:val="0"/>
      <w:szCs w:val="24"/>
    </w:rPr>
  </w:style>
  <w:style w:type="paragraph" w:customStyle="1" w:styleId="4nummeriert">
    <w:name w:val="Ü4 nummeriert"/>
    <w:basedOn w:val="berschrift4"/>
    <w:next w:val="Standard"/>
    <w:uiPriority w:val="2"/>
    <w:rsid w:val="0020132D"/>
    <w:pPr>
      <w:keepLines/>
      <w:numPr>
        <w:ilvl w:val="3"/>
        <w:numId w:val="16"/>
      </w:numPr>
    </w:pPr>
    <w:rPr>
      <w:rFonts w:eastAsiaTheme="majorEastAsia" w:cstheme="majorBidi"/>
      <w:iCs/>
      <w:szCs w:val="24"/>
    </w:rPr>
  </w:style>
  <w:style w:type="paragraph" w:customStyle="1" w:styleId="5nummeriert">
    <w:name w:val="Ü5 nummeriert"/>
    <w:basedOn w:val="berschrift5"/>
    <w:next w:val="Standard"/>
    <w:uiPriority w:val="2"/>
    <w:rsid w:val="0020132D"/>
    <w:pPr>
      <w:keepLines/>
      <w:numPr>
        <w:ilvl w:val="4"/>
        <w:numId w:val="16"/>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20132D"/>
    <w:pPr>
      <w:spacing w:after="345" w:line="300" w:lineRule="auto"/>
    </w:pPr>
    <w:rPr>
      <w:b/>
      <w:color w:val="auto"/>
      <w:sz w:val="25"/>
      <w:szCs w:val="25"/>
    </w:rPr>
  </w:style>
  <w:style w:type="character" w:customStyle="1" w:styleId="Abs-MAIL">
    <w:name w:val="Abs-MAIL"/>
    <w:basedOn w:val="Absatz-Standardschriftart"/>
    <w:uiPriority w:val="49"/>
    <w:semiHidden/>
    <w:qFormat/>
    <w:rsid w:val="0020132D"/>
    <w:rPr>
      <w:lang w:val="de-DE"/>
    </w:rPr>
  </w:style>
  <w:style w:type="numbering" w:customStyle="1" w:styleId="eu2018atUnsortierteListe">
    <w:name w:val="eu2018at Unsortierte Liste"/>
    <w:uiPriority w:val="99"/>
    <w:rsid w:val="0020132D"/>
    <w:pPr>
      <w:numPr>
        <w:numId w:val="9"/>
      </w:numPr>
    </w:pPr>
  </w:style>
  <w:style w:type="paragraph" w:customStyle="1" w:styleId="ProgrammAufzhlung1">
    <w:name w:val="Programm Aufzählung 1"/>
    <w:aliases w:val="P-UL"/>
    <w:basedOn w:val="Standard"/>
    <w:uiPriority w:val="24"/>
    <w:qFormat/>
    <w:rsid w:val="0020132D"/>
    <w:pPr>
      <w:spacing w:after="0"/>
    </w:pPr>
    <w:rPr>
      <w:rFonts w:eastAsia="Times New Roman" w:cs="Times New Roman"/>
      <w:szCs w:val="22"/>
      <w:lang w:eastAsia="de-AT"/>
    </w:rPr>
  </w:style>
  <w:style w:type="paragraph" w:customStyle="1" w:styleId="P-Intro">
    <w:name w:val="P-Intro"/>
    <w:basedOn w:val="Standard"/>
    <w:next w:val="Standard"/>
    <w:uiPriority w:val="19"/>
    <w:qFormat/>
    <w:rsid w:val="0020132D"/>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20132D"/>
    <w:pPr>
      <w:numPr>
        <w:numId w:val="15"/>
      </w:numPr>
      <w:spacing w:after="345"/>
      <w:contextualSpacing/>
    </w:pPr>
  </w:style>
  <w:style w:type="paragraph" w:customStyle="1" w:styleId="Quelle">
    <w:name w:val="Quelle"/>
    <w:basedOn w:val="StdVOR"/>
    <w:next w:val="Standard"/>
    <w:uiPriority w:val="4"/>
    <w:qFormat/>
    <w:rsid w:val="0020132D"/>
    <w:rPr>
      <w:sz w:val="19"/>
      <w:szCs w:val="19"/>
    </w:rPr>
  </w:style>
  <w:style w:type="paragraph" w:styleId="Abbildungsverzeichnis">
    <w:name w:val="table of figures"/>
    <w:basedOn w:val="Standard"/>
    <w:next w:val="Standard"/>
    <w:uiPriority w:val="99"/>
    <w:unhideWhenUsed/>
    <w:rsid w:val="0020132D"/>
    <w:pPr>
      <w:tabs>
        <w:tab w:val="right" w:pos="8817"/>
      </w:tabs>
      <w:spacing w:after="0"/>
      <w:ind w:right="335"/>
    </w:pPr>
  </w:style>
  <w:style w:type="paragraph" w:styleId="Verzeichnis4">
    <w:name w:val="toc 4"/>
    <w:basedOn w:val="Standard"/>
    <w:next w:val="Standard"/>
    <w:autoRedefine/>
    <w:uiPriority w:val="39"/>
    <w:unhideWhenUsed/>
    <w:rsid w:val="0020132D"/>
    <w:pPr>
      <w:tabs>
        <w:tab w:val="left" w:pos="1077"/>
        <w:tab w:val="right" w:leader="dot" w:pos="7297"/>
      </w:tabs>
      <w:spacing w:after="100"/>
      <w:ind w:left="312"/>
    </w:pPr>
  </w:style>
  <w:style w:type="paragraph" w:customStyle="1" w:styleId="BoxTitel">
    <w:name w:val="Box Titel"/>
    <w:basedOn w:val="Standard"/>
    <w:uiPriority w:val="21"/>
    <w:qFormat/>
    <w:rsid w:val="00AB2425"/>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outlineLvl w:val="2"/>
    </w:pPr>
    <w:rPr>
      <w:b/>
      <w:bCs/>
      <w:color w:val="E6320F" w:themeColor="text2"/>
    </w:rPr>
  </w:style>
  <w:style w:type="paragraph" w:customStyle="1" w:styleId="BoxStd">
    <w:name w:val="Box Std"/>
    <w:basedOn w:val="Standard"/>
    <w:uiPriority w:val="22"/>
    <w:qFormat/>
    <w:rsid w:val="004B6B75"/>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0705FF"/>
    <w:pPr>
      <w:numPr>
        <w:numId w:val="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style>
  <w:style w:type="character" w:customStyle="1" w:styleId="hochgestellt">
    <w:name w:val="hochgestellt"/>
    <w:uiPriority w:val="99"/>
    <w:semiHidden/>
    <w:rsid w:val="0020132D"/>
    <w:rPr>
      <w:vertAlign w:val="superscript"/>
    </w:rPr>
  </w:style>
  <w:style w:type="numbering" w:customStyle="1" w:styleId="Programm-Liste">
    <w:name w:val="Programm-Liste"/>
    <w:basedOn w:val="KeineListe"/>
    <w:rsid w:val="0020132D"/>
    <w:pPr>
      <w:numPr>
        <w:numId w:val="15"/>
      </w:numPr>
    </w:pPr>
  </w:style>
  <w:style w:type="paragraph" w:customStyle="1" w:styleId="Ort-Datum">
    <w:name w:val="Ort-Datum"/>
    <w:basedOn w:val="Standard"/>
    <w:uiPriority w:val="29"/>
    <w:rsid w:val="0020132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20132D"/>
    <w:rPr>
      <w:color w:val="E6320F" w:themeColor="text2"/>
      <w:lang w:val="de-DE"/>
    </w:rPr>
  </w:style>
  <w:style w:type="character" w:customStyle="1" w:styleId="BetreffZchn">
    <w:name w:val="Betreff Zchn"/>
    <w:aliases w:val="Betreff-Titel Zchn,Betreff-H1 Zchn"/>
    <w:basedOn w:val="Absatz-Standardschriftart"/>
    <w:link w:val="Betreff"/>
    <w:uiPriority w:val="2"/>
    <w:semiHidden/>
    <w:rsid w:val="0020132D"/>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20132D"/>
    <w:pPr>
      <w:numPr>
        <w:numId w:val="7"/>
      </w:numPr>
      <w:spacing w:before="345" w:line="264" w:lineRule="auto"/>
    </w:pPr>
    <w:rPr>
      <w:sz w:val="28"/>
    </w:rPr>
  </w:style>
  <w:style w:type="paragraph" w:customStyle="1" w:styleId="Brief3nummeriert">
    <w:name w:val="Brief Ü3 nummeriert"/>
    <w:basedOn w:val="3nummeriert"/>
    <w:next w:val="Standard"/>
    <w:uiPriority w:val="2"/>
    <w:semiHidden/>
    <w:rsid w:val="0020132D"/>
    <w:pPr>
      <w:numPr>
        <w:numId w:val="7"/>
      </w:numPr>
      <w:spacing w:before="345"/>
    </w:pPr>
  </w:style>
  <w:style w:type="paragraph" w:customStyle="1" w:styleId="Elektronischgefertigt">
    <w:name w:val="Elektronisch gefertigt"/>
    <w:basedOn w:val="StdVOR"/>
    <w:next w:val="Standard"/>
    <w:uiPriority w:val="46"/>
    <w:semiHidden/>
    <w:rsid w:val="0020132D"/>
    <w:pPr>
      <w:spacing w:after="0"/>
    </w:pPr>
    <w:rPr>
      <w:sz w:val="17"/>
    </w:rPr>
  </w:style>
  <w:style w:type="paragraph" w:styleId="Gruformel">
    <w:name w:val="Closing"/>
    <w:aliases w:val="Gruß"/>
    <w:basedOn w:val="Standard"/>
    <w:next w:val="Standard"/>
    <w:link w:val="GruformelZchn"/>
    <w:uiPriority w:val="46"/>
    <w:semiHidden/>
    <w:rsid w:val="0020132D"/>
    <w:pPr>
      <w:spacing w:before="345"/>
    </w:pPr>
  </w:style>
  <w:style w:type="character" w:customStyle="1" w:styleId="GruformelZchn">
    <w:name w:val="Grußformel Zchn"/>
    <w:aliases w:val="Gruß Zchn"/>
    <w:basedOn w:val="Absatz-Standardschriftart"/>
    <w:link w:val="Gruformel"/>
    <w:uiPriority w:val="46"/>
    <w:semiHidden/>
    <w:rsid w:val="0020132D"/>
    <w:rPr>
      <w14:numForm w14:val="lining"/>
    </w:rPr>
  </w:style>
  <w:style w:type="character" w:customStyle="1" w:styleId="Hochstellen">
    <w:name w:val="Hochstellen"/>
    <w:basedOn w:val="Absatz-Standardschriftart"/>
    <w:uiPriority w:val="59"/>
    <w:qFormat/>
    <w:rsid w:val="0020132D"/>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20132D"/>
    <w:pPr>
      <w:numPr>
        <w:numId w:val="14"/>
      </w:numPr>
    </w:pPr>
  </w:style>
  <w:style w:type="character" w:customStyle="1" w:styleId="Tiefstellen">
    <w:name w:val="Tiefstellen"/>
    <w:basedOn w:val="Absatz-Standardschriftart"/>
    <w:uiPriority w:val="59"/>
    <w:qFormat/>
    <w:rsid w:val="0020132D"/>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20132D"/>
  </w:style>
  <w:style w:type="paragraph" w:customStyle="1" w:styleId="UZ-Datum">
    <w:name w:val="UZ-Datum"/>
    <w:basedOn w:val="UnterzeichnetiV"/>
    <w:next w:val="UnterzeichnetiV"/>
    <w:uiPriority w:val="46"/>
    <w:semiHidden/>
    <w:rsid w:val="0020132D"/>
    <w:pPr>
      <w:spacing w:before="345"/>
    </w:pPr>
    <w:rPr>
      <w:rFonts w:eastAsia="Times New Roman" w:cs="Times New Roman"/>
    </w:rPr>
  </w:style>
  <w:style w:type="paragraph" w:customStyle="1" w:styleId="Vermerk">
    <w:name w:val="Vermerk"/>
    <w:basedOn w:val="Standard"/>
    <w:uiPriority w:val="47"/>
    <w:semiHidden/>
    <w:rsid w:val="0020132D"/>
    <w:rPr>
      <w:sz w:val="17"/>
    </w:rPr>
  </w:style>
  <w:style w:type="character" w:styleId="SchwacherVerweis">
    <w:name w:val="Subtle Reference"/>
    <w:basedOn w:val="Absatz-Standardschriftart"/>
    <w:uiPriority w:val="31"/>
    <w:semiHidden/>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rsid w:val="0020132D"/>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20132D"/>
    <w:pPr>
      <w:ind w:left="397" w:hanging="397"/>
    </w:pPr>
    <w:rPr>
      <w:rFonts w:eastAsia="Times New Roman" w:cs="Times New Roman"/>
      <w:szCs w:val="20"/>
    </w:rPr>
  </w:style>
  <w:style w:type="paragraph" w:customStyle="1" w:styleId="P-1Ftsz">
    <w:name w:val="P-1. Ftsz"/>
    <w:basedOn w:val="Standard"/>
    <w:uiPriority w:val="19"/>
    <w:qFormat/>
    <w:rsid w:val="0020132D"/>
    <w:pPr>
      <w:ind w:left="397"/>
    </w:pPr>
    <w:rPr>
      <w:rFonts w:eastAsia="Times New Roman" w:cs="Times New Roman"/>
      <w:szCs w:val="20"/>
    </w:rPr>
  </w:style>
  <w:style w:type="paragraph" w:customStyle="1" w:styleId="P-1a">
    <w:name w:val="P-1.a)"/>
    <w:basedOn w:val="Standard"/>
    <w:uiPriority w:val="19"/>
    <w:qFormat/>
    <w:rsid w:val="0020132D"/>
    <w:pPr>
      <w:ind w:left="794" w:hanging="397"/>
    </w:pPr>
    <w:rPr>
      <w:rFonts w:eastAsia="Times New Roman" w:cs="Times New Roman"/>
      <w:szCs w:val="20"/>
    </w:rPr>
  </w:style>
  <w:style w:type="paragraph" w:customStyle="1" w:styleId="P-1aFtsz">
    <w:name w:val="P-1.a) Ftsz"/>
    <w:basedOn w:val="Standard"/>
    <w:uiPriority w:val="19"/>
    <w:qFormat/>
    <w:rsid w:val="0020132D"/>
    <w:pPr>
      <w:ind w:left="794"/>
    </w:pPr>
    <w:rPr>
      <w:rFonts w:eastAsia="Times New Roman" w:cs="Times New Roman"/>
      <w:szCs w:val="20"/>
    </w:rPr>
  </w:style>
  <w:style w:type="paragraph" w:customStyle="1" w:styleId="P-1ai">
    <w:name w:val="P-1.a)i)"/>
    <w:basedOn w:val="P-1aFtsz"/>
    <w:uiPriority w:val="19"/>
    <w:rsid w:val="0020132D"/>
    <w:pPr>
      <w:ind w:left="1191" w:hanging="397"/>
    </w:pPr>
  </w:style>
  <w:style w:type="paragraph" w:customStyle="1" w:styleId="P-1aiFtsz">
    <w:name w:val="P-1.a)i) Ftsz"/>
    <w:basedOn w:val="P-1aFtsz"/>
    <w:uiPriority w:val="19"/>
    <w:rsid w:val="0020132D"/>
    <w:pPr>
      <w:ind w:left="1191"/>
    </w:pPr>
  </w:style>
  <w:style w:type="paragraph" w:customStyle="1" w:styleId="Bilduntertitel">
    <w:name w:val="Bilduntertitel"/>
    <w:aliases w:val="Bild-UT"/>
    <w:basedOn w:val="Quelle"/>
    <w:uiPriority w:val="4"/>
    <w:qFormat/>
    <w:rsid w:val="0020132D"/>
    <w:pPr>
      <w:spacing w:before="0"/>
    </w:pPr>
    <w:rPr>
      <w:rFonts w:eastAsia="Times New Roman" w:cs="Times New Roman"/>
      <w:szCs w:val="20"/>
    </w:rPr>
  </w:style>
  <w:style w:type="numbering" w:customStyle="1" w:styleId="ATberschriftennummeriert">
    <w:name w:val="AT Überschriften nummeriert"/>
    <w:uiPriority w:val="99"/>
    <w:rsid w:val="0020132D"/>
    <w:pPr>
      <w:numPr>
        <w:numId w:val="3"/>
      </w:numPr>
    </w:pPr>
  </w:style>
  <w:style w:type="paragraph" w:customStyle="1" w:styleId="LOGO">
    <w:name w:val="LOGO"/>
    <w:basedOn w:val="P-Intro"/>
    <w:next w:val="Standard"/>
    <w:uiPriority w:val="54"/>
    <w:semiHidden/>
    <w:rsid w:val="005A3EB6"/>
    <w:pPr>
      <w:spacing w:after="516"/>
    </w:pPr>
    <w:rPr>
      <w:color w:val="auto"/>
    </w:rPr>
  </w:style>
  <w:style w:type="paragraph" w:customStyle="1" w:styleId="ImpressumKeinLeerraum">
    <w:name w:val="Impressum Kein Leerraum"/>
    <w:basedOn w:val="KeinLeerraum"/>
    <w:uiPriority w:val="44"/>
    <w:rsid w:val="0020132D"/>
    <w:rPr>
      <w:sz w:val="19"/>
    </w:rPr>
  </w:style>
  <w:style w:type="paragraph" w:customStyle="1" w:styleId="2Impressum">
    <w:name w:val="Ü2 Impressum"/>
    <w:basedOn w:val="1-small"/>
    <w:uiPriority w:val="44"/>
    <w:qFormat/>
    <w:rsid w:val="0020132D"/>
    <w:pPr>
      <w:pageBreakBefore w:val="0"/>
      <w:spacing w:before="690" w:after="0"/>
      <w:outlineLvl w:val="1"/>
    </w:pPr>
    <w:rPr>
      <w:sz w:val="19"/>
    </w:rPr>
  </w:style>
  <w:style w:type="paragraph" w:customStyle="1" w:styleId="An">
    <w:name w:val="An"/>
    <w:basedOn w:val="Anschriftdaten"/>
    <w:uiPriority w:val="99"/>
    <w:semiHidden/>
    <w:rsid w:val="0020132D"/>
    <w:pPr>
      <w:spacing w:line="220" w:lineRule="exact"/>
    </w:pPr>
    <w:rPr>
      <w:sz w:val="16"/>
    </w:rPr>
  </w:style>
  <w:style w:type="paragraph" w:customStyle="1" w:styleId="Impressumtext">
    <w:name w:val="Impressumtext"/>
    <w:basedOn w:val="StdVOR"/>
    <w:uiPriority w:val="44"/>
    <w:qFormat/>
    <w:rsid w:val="0020132D"/>
    <w:rPr>
      <w:sz w:val="19"/>
      <w:szCs w:val="19"/>
    </w:rPr>
  </w:style>
  <w:style w:type="character" w:styleId="Hervorhebung">
    <w:name w:val="Emphasis"/>
    <w:basedOn w:val="Absatz-Standardschriftart"/>
    <w:uiPriority w:val="59"/>
    <w:semiHidden/>
    <w:rsid w:val="0020132D"/>
    <w:rPr>
      <w:b/>
      <w:i w:val="0"/>
      <w:iCs/>
    </w:rPr>
  </w:style>
  <w:style w:type="character" w:styleId="SchwacheHervorhebung">
    <w:name w:val="Subtle Emphasis"/>
    <w:basedOn w:val="Absatz-Standardschriftart"/>
    <w:uiPriority w:val="59"/>
    <w:semiHidden/>
    <w:rsid w:val="0020132D"/>
    <w:rPr>
      <w:i/>
      <w:iCs/>
      <w:color w:val="auto"/>
    </w:rPr>
  </w:style>
  <w:style w:type="paragraph" w:styleId="HTMLVorformatiert">
    <w:name w:val="HTML Preformatted"/>
    <w:basedOn w:val="Standard"/>
    <w:link w:val="HTMLVorformatiertZchn"/>
    <w:uiPriority w:val="99"/>
    <w:semiHidden/>
    <w:unhideWhenUsed/>
    <w:rsid w:val="001969EA"/>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1969EA"/>
    <w:rPr>
      <w:rFonts w:ascii="Consolas" w:hAnsi="Consolas" w:cs="Consolas"/>
      <w:sz w:val="20"/>
      <w:szCs w:val="20"/>
      <w14:numForm w14:val="lining"/>
    </w:rPr>
  </w:style>
  <w:style w:type="paragraph" w:customStyle="1" w:styleId="Standard1">
    <w:name w:val="Standard1"/>
    <w:basedOn w:val="Standard"/>
    <w:rsid w:val="006E5F40"/>
    <w:pPr>
      <w:spacing w:before="100" w:beforeAutospacing="1" w:after="100" w:afterAutospacing="1" w:line="240" w:lineRule="auto"/>
    </w:pPr>
    <w:rPr>
      <w:rFonts w:ascii="Times New Roman" w:eastAsia="Times New Roman" w:hAnsi="Times New Roman" w:cs="Times New Roman"/>
      <w:sz w:val="24"/>
      <w:szCs w:val="24"/>
      <w:lang w:val="de-AT" w:eastAsia="de-AT"/>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419914565">
      <w:bodyDiv w:val="1"/>
      <w:marLeft w:val="0"/>
      <w:marRight w:val="0"/>
      <w:marTop w:val="0"/>
      <w:marBottom w:val="0"/>
      <w:divBdr>
        <w:top w:val="none" w:sz="0" w:space="0" w:color="auto"/>
        <w:left w:val="none" w:sz="0" w:space="0" w:color="auto"/>
        <w:bottom w:val="none" w:sz="0" w:space="0" w:color="auto"/>
        <w:right w:val="none" w:sz="0" w:space="0" w:color="auto"/>
      </w:divBdr>
    </w:div>
    <w:div w:id="514464857">
      <w:bodyDiv w:val="1"/>
      <w:marLeft w:val="0"/>
      <w:marRight w:val="0"/>
      <w:marTop w:val="0"/>
      <w:marBottom w:val="0"/>
      <w:divBdr>
        <w:top w:val="none" w:sz="0" w:space="0" w:color="auto"/>
        <w:left w:val="none" w:sz="0" w:space="0" w:color="auto"/>
        <w:bottom w:val="none" w:sz="0" w:space="0" w:color="auto"/>
        <w:right w:val="none" w:sz="0" w:space="0" w:color="auto"/>
      </w:divBdr>
    </w:div>
    <w:div w:id="571813501">
      <w:bodyDiv w:val="1"/>
      <w:marLeft w:val="0"/>
      <w:marRight w:val="0"/>
      <w:marTop w:val="0"/>
      <w:marBottom w:val="0"/>
      <w:divBdr>
        <w:top w:val="none" w:sz="0" w:space="0" w:color="auto"/>
        <w:left w:val="none" w:sz="0" w:space="0" w:color="auto"/>
        <w:bottom w:val="none" w:sz="0" w:space="0" w:color="auto"/>
        <w:right w:val="none" w:sz="0" w:space="0" w:color="auto"/>
      </w:divBdr>
    </w:div>
    <w:div w:id="1087924546">
      <w:bodyDiv w:val="1"/>
      <w:marLeft w:val="0"/>
      <w:marRight w:val="0"/>
      <w:marTop w:val="0"/>
      <w:marBottom w:val="0"/>
      <w:divBdr>
        <w:top w:val="none" w:sz="0" w:space="0" w:color="auto"/>
        <w:left w:val="none" w:sz="0" w:space="0" w:color="auto"/>
        <w:bottom w:val="none" w:sz="0" w:space="0" w:color="auto"/>
        <w:right w:val="none" w:sz="0" w:space="0" w:color="auto"/>
      </w:divBdr>
    </w:div>
    <w:div w:id="1803689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eur-lex.europa.eu/legal-content/DE/TXT/?uri=CELEX:32016L2102" TargetMode="External"/><Relationship Id="rId17" Type="http://schemas.openxmlformats.org/officeDocument/2006/relationships/hyperlink" Target="https://www.ffg.at/barrierefreiheit/beschwerdestelle" TargetMode="External"/><Relationship Id="rId2" Type="http://schemas.openxmlformats.org/officeDocument/2006/relationships/customXml" Target="../customXml/item2.xml"/><Relationship Id="rId16" Type="http://schemas.openxmlformats.org/officeDocument/2006/relationships/hyperlink" Target="https://www.ffg.at/form/kontaktformular-beschwerdestel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s.bka.gv.at/GeltendeFassung.wxe?Abfrage=Bundesnormen&amp;Gesetzesnummer=20010727" TargetMode="External"/><Relationship Id="rId5" Type="http://schemas.openxmlformats.org/officeDocument/2006/relationships/styles" Target="styles.xml"/><Relationship Id="rId15" Type="http://schemas.openxmlformats.org/officeDocument/2006/relationships/hyperlink" Target="https://www.w3.org/TR/WCAG21/" TargetMode="External"/><Relationship Id="rId10" Type="http://schemas.openxmlformats.org/officeDocument/2006/relationships/hyperlink" Target="https://RESSORT-Domain/barrierefreiheitserklaeru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3.org/TR/WCAG21/"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7035806CAF4AC0BAB15C1E9420C252"/>
        <w:category>
          <w:name w:val="Allgemein"/>
          <w:gallery w:val="placeholder"/>
        </w:category>
        <w:types>
          <w:type w:val="bbPlcHdr"/>
        </w:types>
        <w:behaviors>
          <w:behavior w:val="content"/>
        </w:behaviors>
        <w:guid w:val="{84BBB21B-9F6D-41C2-A62E-620DCF03E2EF}"/>
      </w:docPartPr>
      <w:docPartBody>
        <w:p w:rsidR="003E17CA" w:rsidRDefault="00E51EB1">
          <w:pPr>
            <w:pStyle w:val="D37035806CAF4AC0BAB15C1E9420C252"/>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B1"/>
    <w:rsid w:val="00144E6E"/>
    <w:rsid w:val="003E17CA"/>
    <w:rsid w:val="00730042"/>
    <w:rsid w:val="0083258E"/>
    <w:rsid w:val="00882D6F"/>
    <w:rsid w:val="00A34832"/>
    <w:rsid w:val="00BC0744"/>
    <w:rsid w:val="00BD7B82"/>
    <w:rsid w:val="00BF5945"/>
    <w:rsid w:val="00C14DA9"/>
    <w:rsid w:val="00D650F4"/>
    <w:rsid w:val="00E51EB1"/>
    <w:rsid w:val="00F13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37035806CAF4AC0BAB15C1E9420C252">
    <w:name w:val="D37035806CAF4AC0BAB15C1E9420C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ublik-AT-Theme-Artikel">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3BE0-0112-4BA1-B206-1D2C815FA86B}">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40624348-4B01-4068-A8E4-B83C1FB1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C466C0F1</Template>
  <TotalTime>0</TotalTime>
  <Pages>8</Pages>
  <Words>1720</Words>
  <Characters>10839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Barrierefreiheitserklärung</vt:lpstr>
    </vt:vector>
  </TitlesOfParts>
  <Company>Bundeskanzleramt</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Barrierefreiheitserklärung</dc:title>
  <dc:creator>edith</dc:creator>
  <cp:lastModifiedBy>VOSTA, Edith</cp:lastModifiedBy>
  <cp:revision>49</cp:revision>
  <cp:lastPrinted>2018-08-21T14:38:00Z</cp:lastPrinted>
  <dcterms:created xsi:type="dcterms:W3CDTF">2019-09-03T11:29:00Z</dcterms:created>
  <dcterms:modified xsi:type="dcterms:W3CDTF">2019-09-23T17:01:00Z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